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2B2" w:rsidRPr="00D008CA" w:rsidRDefault="000E42B2" w:rsidP="00AB49B9">
      <w:pPr>
        <w:spacing w:line="0" w:lineRule="atLeast"/>
        <w:jc w:val="left"/>
        <w:rPr>
          <w:rFonts w:asciiTheme="minorEastAsia" w:hAnsiTheme="minorEastAsia"/>
          <w:sz w:val="24"/>
          <w:szCs w:val="24"/>
        </w:rPr>
      </w:pPr>
      <w:r w:rsidRPr="00D008CA">
        <w:rPr>
          <w:rFonts w:asciiTheme="minorEastAsia" w:hAnsiTheme="minorEastAsia" w:hint="eastAsia"/>
          <w:sz w:val="24"/>
          <w:szCs w:val="24"/>
        </w:rPr>
        <w:t>様式２</w:t>
      </w:r>
    </w:p>
    <w:p w:rsidR="00F7643F" w:rsidRPr="000E42B2" w:rsidRDefault="00F7643F" w:rsidP="00AB49B9">
      <w:pPr>
        <w:spacing w:line="0" w:lineRule="atLeast"/>
        <w:jc w:val="left"/>
        <w:rPr>
          <w:rFonts w:ascii="HG丸ｺﾞｼｯｸM-PRO" w:eastAsia="HG丸ｺﾞｼｯｸM-PRO" w:hAnsi="HG丸ｺﾞｼｯｸM-PRO"/>
          <w:b/>
          <w:sz w:val="22"/>
        </w:rPr>
      </w:pPr>
    </w:p>
    <w:p w:rsidR="003F09E7" w:rsidRDefault="00363FDD" w:rsidP="00AB49B9">
      <w:pPr>
        <w:spacing w:afterLines="30" w:after="89"/>
        <w:jc w:val="center"/>
        <w:rPr>
          <w:rFonts w:asciiTheme="majorEastAsia" w:eastAsiaTheme="majorEastAsia" w:hAnsiTheme="majorEastAsia"/>
          <w:b/>
          <w:sz w:val="24"/>
          <w:szCs w:val="24"/>
        </w:rPr>
      </w:pPr>
      <w:r w:rsidRPr="004B25A0">
        <w:rPr>
          <w:rFonts w:asciiTheme="majorEastAsia" w:eastAsiaTheme="majorEastAsia" w:hAnsiTheme="majorEastAsia" w:hint="eastAsia"/>
          <w:b/>
          <w:sz w:val="24"/>
          <w:szCs w:val="24"/>
        </w:rPr>
        <w:t>「</w:t>
      </w:r>
      <w:r w:rsidR="005228C4" w:rsidRPr="004B25A0">
        <w:rPr>
          <w:rFonts w:asciiTheme="majorEastAsia" w:eastAsiaTheme="majorEastAsia" w:hAnsiTheme="majorEastAsia" w:hint="eastAsia"/>
          <w:b/>
          <w:sz w:val="24"/>
          <w:szCs w:val="24"/>
        </w:rPr>
        <w:t>男女生き活き企業</w:t>
      </w:r>
      <w:r w:rsidRPr="004B25A0">
        <w:rPr>
          <w:rFonts w:asciiTheme="majorEastAsia" w:eastAsiaTheme="majorEastAsia" w:hAnsiTheme="majorEastAsia" w:hint="eastAsia"/>
          <w:b/>
          <w:sz w:val="24"/>
          <w:szCs w:val="24"/>
        </w:rPr>
        <w:t>」</w:t>
      </w:r>
      <w:r w:rsidR="001F150C" w:rsidRPr="004B25A0">
        <w:rPr>
          <w:rFonts w:asciiTheme="majorEastAsia" w:eastAsiaTheme="majorEastAsia" w:hAnsiTheme="majorEastAsia" w:hint="eastAsia"/>
          <w:b/>
          <w:sz w:val="24"/>
          <w:szCs w:val="24"/>
        </w:rPr>
        <w:t xml:space="preserve">　</w:t>
      </w:r>
      <w:r w:rsidR="00E56292" w:rsidRPr="004B25A0">
        <w:rPr>
          <w:rFonts w:asciiTheme="majorEastAsia" w:eastAsiaTheme="majorEastAsia" w:hAnsiTheme="majorEastAsia" w:hint="eastAsia"/>
          <w:b/>
          <w:sz w:val="24"/>
          <w:szCs w:val="24"/>
        </w:rPr>
        <w:t>認定</w:t>
      </w:r>
      <w:r w:rsidR="00E56292" w:rsidRPr="004B25A0">
        <w:rPr>
          <w:rFonts w:asciiTheme="majorEastAsia" w:eastAsiaTheme="majorEastAsia" w:hAnsiTheme="majorEastAsia"/>
          <w:b/>
          <w:sz w:val="24"/>
          <w:szCs w:val="24"/>
        </w:rPr>
        <w:t>項目</w:t>
      </w:r>
      <w:r w:rsidR="004B25A0" w:rsidRPr="004B25A0">
        <w:rPr>
          <w:rFonts w:asciiTheme="majorEastAsia" w:eastAsiaTheme="majorEastAsia" w:hAnsiTheme="majorEastAsia" w:hint="eastAsia"/>
          <w:b/>
          <w:sz w:val="24"/>
          <w:szCs w:val="24"/>
        </w:rPr>
        <w:t>チェック票</w:t>
      </w:r>
    </w:p>
    <w:p w:rsidR="00F7643F" w:rsidRDefault="00F7643F" w:rsidP="00AB49B9">
      <w:pPr>
        <w:spacing w:line="0" w:lineRule="atLeast"/>
        <w:jc w:val="center"/>
        <w:rPr>
          <w:rFonts w:asciiTheme="majorEastAsia" w:eastAsiaTheme="majorEastAsia" w:hAnsiTheme="majorEastAsia"/>
          <w:b/>
          <w:sz w:val="24"/>
          <w:szCs w:val="24"/>
        </w:rPr>
      </w:pPr>
    </w:p>
    <w:p w:rsidR="00AB49B9" w:rsidRPr="00AB49B9" w:rsidRDefault="00AB49B9" w:rsidP="00AB49B9">
      <w:pPr>
        <w:spacing w:afterLines="100" w:after="297" w:line="0" w:lineRule="atLeast"/>
        <w:jc w:val="center"/>
        <w:rPr>
          <w:rFonts w:asciiTheme="majorEastAsia" w:eastAsiaTheme="majorEastAsia" w:hAnsiTheme="majorEastAsia"/>
          <w:u w:val="single"/>
        </w:rPr>
      </w:pPr>
      <w:r w:rsidRPr="00AB49B9">
        <w:rPr>
          <w:rFonts w:asciiTheme="majorEastAsia" w:eastAsiaTheme="majorEastAsia" w:hAnsiTheme="majorEastAsia" w:hint="eastAsia"/>
        </w:rPr>
        <w:t xml:space="preserve">　</w:t>
      </w:r>
      <w:r w:rsidRPr="00AB49B9">
        <w:rPr>
          <w:rFonts w:asciiTheme="majorEastAsia" w:eastAsiaTheme="majorEastAsia" w:hAnsiTheme="majorEastAsia"/>
        </w:rPr>
        <w:t xml:space="preserve">　　　　　　　　</w:t>
      </w:r>
      <w:r w:rsidRPr="00AB49B9">
        <w:rPr>
          <w:rFonts w:asciiTheme="majorEastAsia" w:eastAsiaTheme="majorEastAsia" w:hAnsiTheme="majorEastAsia" w:hint="eastAsia"/>
          <w:u w:val="single"/>
        </w:rPr>
        <w:t xml:space="preserve">名　称　</w:t>
      </w:r>
      <w:r w:rsidRPr="00AB49B9">
        <w:rPr>
          <w:rFonts w:asciiTheme="majorEastAsia" w:eastAsiaTheme="majorEastAsia" w:hAnsiTheme="majorEastAsia"/>
          <w:u w:val="single"/>
        </w:rPr>
        <w:t xml:space="preserve">　　　　　　　　　　　　　　　</w:t>
      </w:r>
    </w:p>
    <w:p w:rsidR="00F7643F" w:rsidRDefault="00F7643F" w:rsidP="009A40B8">
      <w:pPr>
        <w:spacing w:line="0" w:lineRule="atLeast"/>
        <w:jc w:val="left"/>
        <w:rPr>
          <w:rFonts w:asciiTheme="majorEastAsia" w:eastAsiaTheme="majorEastAsia" w:hAnsiTheme="majorEastAsia"/>
        </w:rPr>
      </w:pPr>
      <w:r>
        <w:rPr>
          <w:rFonts w:asciiTheme="majorEastAsia" w:eastAsiaTheme="majorEastAsia" w:hAnsiTheme="majorEastAsia" w:hint="eastAsia"/>
        </w:rPr>
        <w:t>認定項目ごとに、該当する場合はチェック欄に</w:t>
      </w:r>
      <w:r w:rsidRPr="009A40B8">
        <w:rPr>
          <w:rFonts w:asciiTheme="majorEastAsia" w:eastAsiaTheme="majorEastAsia" w:hAnsiTheme="majorEastAsia"/>
          <w:sz w:val="24"/>
          <w:szCs w:val="24"/>
        </w:rPr>
        <w:t>☑</w:t>
      </w:r>
      <w:r w:rsidRPr="00AC3E0F">
        <w:rPr>
          <w:rFonts w:asciiTheme="majorEastAsia" w:eastAsiaTheme="majorEastAsia" w:hAnsiTheme="majorEastAsia" w:hint="eastAsia"/>
        </w:rPr>
        <w:t>を</w:t>
      </w:r>
      <w:r w:rsidR="000B0C11">
        <w:rPr>
          <w:rFonts w:asciiTheme="majorEastAsia" w:eastAsiaTheme="majorEastAsia" w:hAnsiTheme="majorEastAsia" w:hint="eastAsia"/>
        </w:rPr>
        <w:t>付けてください</w:t>
      </w:r>
      <w:r w:rsidRPr="00AC3E0F">
        <w:rPr>
          <w:rFonts w:asciiTheme="majorEastAsia" w:eastAsiaTheme="majorEastAsia" w:hAnsiTheme="majorEastAsia" w:hint="eastAsia"/>
        </w:rPr>
        <w:t>。</w:t>
      </w:r>
    </w:p>
    <w:p w:rsidR="00986742" w:rsidRDefault="00986742" w:rsidP="009A40B8">
      <w:pPr>
        <w:spacing w:line="0" w:lineRule="atLeast"/>
        <w:jc w:val="left"/>
        <w:rPr>
          <w:rFonts w:asciiTheme="majorEastAsia" w:eastAsiaTheme="majorEastAsia" w:hAnsiTheme="majorEastAsia"/>
        </w:rPr>
      </w:pPr>
    </w:p>
    <w:p w:rsidR="00986742" w:rsidRDefault="00986742" w:rsidP="00986742">
      <w:pPr>
        <w:ind w:leftChars="-70" w:left="-1" w:hangingChars="66" w:hanging="140"/>
        <w:rPr>
          <w:rFonts w:asciiTheme="majorEastAsia" w:eastAsiaTheme="majorEastAsia" w:hAnsiTheme="majorEastAsia"/>
          <w:b/>
          <w:sz w:val="22"/>
        </w:rPr>
      </w:pPr>
      <w:r>
        <w:rPr>
          <w:rFonts w:asciiTheme="majorEastAsia" w:eastAsiaTheme="majorEastAsia" w:hAnsiTheme="majorEastAsia" w:hint="eastAsia"/>
          <w:b/>
          <w:sz w:val="22"/>
        </w:rPr>
        <w:t>＜認定要件＞</w:t>
      </w:r>
    </w:p>
    <w:p w:rsidR="00986742" w:rsidRDefault="00986742" w:rsidP="00986742">
      <w:pPr>
        <w:ind w:leftChars="-70" w:left="141" w:hangingChars="140" w:hanging="282"/>
        <w:jc w:val="left"/>
        <w:rPr>
          <w:rFonts w:asciiTheme="majorEastAsia" w:eastAsiaTheme="majorEastAsia" w:hAnsiTheme="majorEastAsia"/>
        </w:rPr>
      </w:pPr>
      <w:r w:rsidRPr="0049307E">
        <w:rPr>
          <w:rFonts w:asciiTheme="majorEastAsia" w:eastAsiaTheme="majorEastAsia" w:hAnsiTheme="majorEastAsia" w:hint="eastAsia"/>
          <w:szCs w:val="21"/>
        </w:rPr>
        <w:t>１</w:t>
      </w:r>
      <w:r>
        <w:rPr>
          <w:rFonts w:asciiTheme="majorEastAsia" w:eastAsiaTheme="majorEastAsia" w:hAnsiTheme="majorEastAsia" w:hint="eastAsia"/>
          <w:szCs w:val="21"/>
        </w:rPr>
        <w:t xml:space="preserve">　</w:t>
      </w:r>
      <w:r>
        <w:rPr>
          <w:rFonts w:asciiTheme="majorEastAsia" w:eastAsiaTheme="majorEastAsia" w:hAnsiTheme="majorEastAsia" w:hint="eastAsia"/>
        </w:rPr>
        <w:t>認定に必要な項目数は、企業規模別に、</w:t>
      </w:r>
      <w:r w:rsidRPr="0049307E">
        <w:rPr>
          <w:rFonts w:asciiTheme="majorEastAsia" w:eastAsiaTheme="majorEastAsia" w:hAnsiTheme="majorEastAsia" w:hint="eastAsia"/>
        </w:rPr>
        <w:t>大企業が15項目以上、</w:t>
      </w:r>
      <w:r w:rsidRPr="0049307E">
        <w:rPr>
          <w:rFonts w:asciiTheme="majorEastAsia" w:eastAsiaTheme="majorEastAsia" w:hAnsiTheme="majorEastAsia"/>
        </w:rPr>
        <w:t>中小企業</w:t>
      </w:r>
      <w:r w:rsidRPr="0049307E">
        <w:rPr>
          <w:rFonts w:asciiTheme="majorEastAsia" w:eastAsiaTheme="majorEastAsia" w:hAnsiTheme="majorEastAsia" w:hint="eastAsia"/>
        </w:rPr>
        <w:t>が12項目以上、</w:t>
      </w:r>
      <w:r w:rsidRPr="0049307E">
        <w:rPr>
          <w:rFonts w:asciiTheme="majorEastAsia" w:eastAsiaTheme="majorEastAsia" w:hAnsiTheme="majorEastAsia"/>
        </w:rPr>
        <w:t>小規模企業</w:t>
      </w:r>
      <w:r w:rsidRPr="0049307E">
        <w:rPr>
          <w:rFonts w:asciiTheme="majorEastAsia" w:eastAsiaTheme="majorEastAsia" w:hAnsiTheme="majorEastAsia" w:hint="eastAsia"/>
        </w:rPr>
        <w:t>が10項目以上です。</w:t>
      </w:r>
    </w:p>
    <w:p w:rsidR="00986742" w:rsidRPr="0049307E" w:rsidRDefault="00986742" w:rsidP="00986742">
      <w:pPr>
        <w:ind w:leftChars="-70" w:left="141" w:hangingChars="140" w:hanging="282"/>
        <w:jc w:val="left"/>
        <w:rPr>
          <w:rFonts w:asciiTheme="majorEastAsia" w:eastAsiaTheme="majorEastAsia" w:hAnsiTheme="majorEastAsia"/>
        </w:rPr>
      </w:pPr>
      <w:r>
        <w:rPr>
          <w:rFonts w:asciiTheme="majorEastAsia" w:eastAsiaTheme="majorEastAsia" w:hAnsiTheme="majorEastAsia" w:hint="eastAsia"/>
        </w:rPr>
        <w:t xml:space="preserve">　　併せて、認定には以下の要件を満たすことが必要となります。</w:t>
      </w:r>
    </w:p>
    <w:p w:rsidR="00986742" w:rsidRPr="0049307E" w:rsidRDefault="00986742" w:rsidP="00986742">
      <w:pPr>
        <w:pStyle w:val="aa"/>
        <w:numPr>
          <w:ilvl w:val="0"/>
          <w:numId w:val="1"/>
        </w:numPr>
        <w:ind w:leftChars="0"/>
        <w:jc w:val="left"/>
        <w:rPr>
          <w:rFonts w:asciiTheme="majorEastAsia" w:eastAsiaTheme="majorEastAsia" w:hAnsiTheme="majorEastAsia"/>
        </w:rPr>
      </w:pPr>
      <w:r>
        <w:rPr>
          <w:rFonts w:asciiTheme="majorEastAsia" w:eastAsiaTheme="majorEastAsia" w:hAnsiTheme="majorEastAsia" w:hint="eastAsia"/>
        </w:rPr>
        <w:t>項目1及び2（必須項目）に該当していること</w:t>
      </w:r>
      <w:r w:rsidR="00AB49B9">
        <w:rPr>
          <w:rFonts w:asciiTheme="majorEastAsia" w:eastAsiaTheme="majorEastAsia" w:hAnsiTheme="majorEastAsia" w:hint="eastAsia"/>
        </w:rPr>
        <w:t>。</w:t>
      </w:r>
    </w:p>
    <w:p w:rsidR="00986742" w:rsidRPr="00AE2001" w:rsidRDefault="00986742" w:rsidP="00986742">
      <w:pPr>
        <w:pStyle w:val="aa"/>
        <w:numPr>
          <w:ilvl w:val="0"/>
          <w:numId w:val="1"/>
        </w:numPr>
        <w:ind w:leftChars="0"/>
        <w:jc w:val="left"/>
        <w:rPr>
          <w:rFonts w:asciiTheme="majorEastAsia" w:eastAsiaTheme="majorEastAsia" w:hAnsiTheme="majorEastAsia"/>
        </w:rPr>
      </w:pPr>
      <w:r w:rsidRPr="00AE2001">
        <w:rPr>
          <w:rFonts w:asciiTheme="majorEastAsia" w:eastAsiaTheme="majorEastAsia" w:hAnsiTheme="majorEastAsia" w:hint="eastAsia"/>
        </w:rPr>
        <w:t>「Ⅲ　女性の活躍推進」（項目4～12）、「Ⅳ　育児・介護等と仕事との両立支援」（項目13～24）</w:t>
      </w:r>
      <w:r w:rsidRPr="00732E96">
        <w:rPr>
          <w:rFonts w:asciiTheme="majorEastAsia" w:eastAsiaTheme="majorEastAsia" w:hAnsiTheme="majorEastAsia" w:hint="eastAsia"/>
        </w:rPr>
        <w:t>）</w:t>
      </w:r>
      <w:r w:rsidRPr="00AE2001">
        <w:rPr>
          <w:rFonts w:asciiTheme="majorEastAsia" w:eastAsiaTheme="majorEastAsia" w:hAnsiTheme="majorEastAsia" w:hint="eastAsia"/>
        </w:rPr>
        <w:t>、「Ⅴ　多様な働き方への配慮」（項目25～30）</w:t>
      </w:r>
      <w:r w:rsidR="003A2EC8" w:rsidRPr="00732E96">
        <w:rPr>
          <w:rFonts w:asciiTheme="majorEastAsia" w:eastAsiaTheme="majorEastAsia" w:hAnsiTheme="majorEastAsia" w:hint="eastAsia"/>
        </w:rPr>
        <w:t>において</w:t>
      </w:r>
      <w:r w:rsidR="003A2EC8" w:rsidRPr="00732E96">
        <w:rPr>
          <w:rFonts w:asciiTheme="majorEastAsia" w:eastAsiaTheme="majorEastAsia" w:hAnsiTheme="majorEastAsia"/>
        </w:rPr>
        <w:t>、それぞれ</w:t>
      </w:r>
      <w:r w:rsidRPr="00AE2001">
        <w:rPr>
          <w:rFonts w:asciiTheme="majorEastAsia" w:eastAsiaTheme="majorEastAsia" w:hAnsiTheme="majorEastAsia" w:hint="eastAsia"/>
        </w:rPr>
        <w:t>1項目以上に該当していること</w:t>
      </w:r>
      <w:r w:rsidR="00AB49B9">
        <w:rPr>
          <w:rFonts w:asciiTheme="majorEastAsia" w:eastAsiaTheme="majorEastAsia" w:hAnsiTheme="majorEastAsia" w:hint="eastAsia"/>
        </w:rPr>
        <w:t>。</w:t>
      </w:r>
    </w:p>
    <w:p w:rsidR="00986742" w:rsidRPr="00AE2001" w:rsidRDefault="00986742" w:rsidP="00986742">
      <w:pPr>
        <w:pStyle w:val="aa"/>
        <w:numPr>
          <w:ilvl w:val="0"/>
          <w:numId w:val="2"/>
        </w:numPr>
        <w:ind w:leftChars="0"/>
        <w:jc w:val="left"/>
        <w:rPr>
          <w:rFonts w:asciiTheme="majorEastAsia" w:eastAsiaTheme="majorEastAsia" w:hAnsiTheme="majorEastAsia"/>
        </w:rPr>
      </w:pPr>
      <w:r w:rsidRPr="00AE2001">
        <w:rPr>
          <w:rFonts w:asciiTheme="majorEastAsia" w:eastAsiaTheme="majorEastAsia" w:hAnsiTheme="majorEastAsia" w:hint="eastAsia"/>
        </w:rPr>
        <w:t>なお、項目16に該当</w:t>
      </w:r>
      <w:r w:rsidR="00D008CA">
        <w:rPr>
          <w:rFonts w:asciiTheme="majorEastAsia" w:eastAsiaTheme="majorEastAsia" w:hAnsiTheme="majorEastAsia" w:hint="eastAsia"/>
        </w:rPr>
        <w:t>している</w:t>
      </w:r>
      <w:r w:rsidRPr="00AE2001">
        <w:rPr>
          <w:rFonts w:asciiTheme="majorEastAsia" w:eastAsiaTheme="majorEastAsia" w:hAnsiTheme="majorEastAsia"/>
        </w:rPr>
        <w:t>場合</w:t>
      </w:r>
      <w:r w:rsidRPr="00AE2001">
        <w:rPr>
          <w:rFonts w:asciiTheme="majorEastAsia" w:eastAsiaTheme="majorEastAsia" w:hAnsiTheme="majorEastAsia" w:hint="eastAsia"/>
        </w:rPr>
        <w:t>は</w:t>
      </w:r>
      <w:r w:rsidRPr="00AE2001">
        <w:rPr>
          <w:rFonts w:asciiTheme="majorEastAsia" w:eastAsiaTheme="majorEastAsia" w:hAnsiTheme="majorEastAsia"/>
        </w:rPr>
        <w:t>、</w:t>
      </w:r>
      <w:r w:rsidR="00AB49B9">
        <w:rPr>
          <w:rFonts w:asciiTheme="majorEastAsia" w:eastAsiaTheme="majorEastAsia" w:hAnsiTheme="majorEastAsia" w:hint="eastAsia"/>
        </w:rPr>
        <w:t>2</w:t>
      </w:r>
      <w:r w:rsidRPr="00AE2001">
        <w:rPr>
          <w:rFonts w:asciiTheme="majorEastAsia" w:eastAsiaTheme="majorEastAsia" w:hAnsiTheme="majorEastAsia" w:hint="eastAsia"/>
        </w:rPr>
        <w:t>項目分に該当</w:t>
      </w:r>
      <w:r w:rsidRPr="00AE2001">
        <w:rPr>
          <w:rFonts w:asciiTheme="majorEastAsia" w:eastAsiaTheme="majorEastAsia" w:hAnsiTheme="majorEastAsia"/>
        </w:rPr>
        <w:t>した</w:t>
      </w:r>
      <w:r w:rsidRPr="00AE2001">
        <w:rPr>
          <w:rFonts w:asciiTheme="majorEastAsia" w:eastAsiaTheme="majorEastAsia" w:hAnsiTheme="majorEastAsia" w:hint="eastAsia"/>
        </w:rPr>
        <w:t>とみな</w:t>
      </w:r>
      <w:r>
        <w:rPr>
          <w:rFonts w:asciiTheme="majorEastAsia" w:eastAsiaTheme="majorEastAsia" w:hAnsiTheme="majorEastAsia" w:hint="eastAsia"/>
        </w:rPr>
        <w:t>します</w:t>
      </w:r>
      <w:r w:rsidRPr="00AE2001">
        <w:rPr>
          <w:rFonts w:asciiTheme="majorEastAsia" w:eastAsiaTheme="majorEastAsia" w:hAnsiTheme="majorEastAsia"/>
        </w:rPr>
        <w:t>。</w:t>
      </w:r>
    </w:p>
    <w:p w:rsidR="00F7643F" w:rsidRPr="004B25A0" w:rsidRDefault="00F7643F" w:rsidP="000B0C11">
      <w:pPr>
        <w:spacing w:line="0" w:lineRule="atLeast"/>
        <w:jc w:val="left"/>
        <w:rPr>
          <w:rFonts w:asciiTheme="majorEastAsia" w:eastAsiaTheme="majorEastAsia" w:hAnsiTheme="majorEastAsia"/>
          <w:b/>
          <w:sz w:val="24"/>
          <w:szCs w:val="24"/>
        </w:rPr>
      </w:pPr>
    </w:p>
    <w:p w:rsidR="003F09E7" w:rsidRPr="00F7643F" w:rsidRDefault="00F7643F" w:rsidP="00F7643F">
      <w:pPr>
        <w:ind w:leftChars="-70" w:left="-1" w:hangingChars="66" w:hanging="140"/>
        <w:rPr>
          <w:rFonts w:asciiTheme="majorEastAsia" w:eastAsiaTheme="majorEastAsia" w:hAnsiTheme="majorEastAsia"/>
          <w:b/>
          <w:sz w:val="22"/>
        </w:rPr>
      </w:pPr>
      <w:r>
        <w:rPr>
          <w:rFonts w:asciiTheme="majorEastAsia" w:eastAsiaTheme="majorEastAsia" w:hAnsiTheme="majorEastAsia" w:hint="eastAsia"/>
          <w:b/>
          <w:sz w:val="22"/>
        </w:rPr>
        <w:t>＜</w:t>
      </w:r>
      <w:r w:rsidR="00EC549E" w:rsidRPr="00F7643F">
        <w:rPr>
          <w:rFonts w:asciiTheme="majorEastAsia" w:eastAsiaTheme="majorEastAsia" w:hAnsiTheme="majorEastAsia" w:hint="eastAsia"/>
          <w:b/>
          <w:sz w:val="22"/>
        </w:rPr>
        <w:t>認定</w:t>
      </w:r>
      <w:r w:rsidR="00E56292" w:rsidRPr="00F7643F">
        <w:rPr>
          <w:rFonts w:asciiTheme="majorEastAsia" w:eastAsiaTheme="majorEastAsia" w:hAnsiTheme="majorEastAsia"/>
          <w:b/>
          <w:sz w:val="22"/>
        </w:rPr>
        <w:t>項目</w:t>
      </w:r>
      <w:r>
        <w:rPr>
          <w:rFonts w:asciiTheme="majorEastAsia" w:eastAsiaTheme="majorEastAsia" w:hAnsiTheme="majorEastAsia" w:hint="eastAsia"/>
          <w:b/>
          <w:sz w:val="22"/>
        </w:rPr>
        <w:t>＞</w:t>
      </w:r>
    </w:p>
    <w:tbl>
      <w:tblPr>
        <w:tblStyle w:val="31"/>
        <w:tblW w:w="9356" w:type="dxa"/>
        <w:tblInd w:w="-147" w:type="dxa"/>
        <w:tblLook w:val="04A0" w:firstRow="1" w:lastRow="0" w:firstColumn="1" w:lastColumn="0" w:noHBand="0" w:noVBand="1"/>
      </w:tblPr>
      <w:tblGrid>
        <w:gridCol w:w="426"/>
        <w:gridCol w:w="7938"/>
        <w:gridCol w:w="992"/>
      </w:tblGrid>
      <w:tr w:rsidR="00D465B6" w:rsidTr="005620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64" w:type="dxa"/>
            <w:gridSpan w:val="2"/>
            <w:tcBorders>
              <w:top w:val="single" w:sz="4" w:space="0" w:color="7F7F7F" w:themeColor="text1" w:themeTint="80"/>
              <w:left w:val="single" w:sz="4" w:space="0" w:color="666666" w:themeColor="text1" w:themeTint="99"/>
              <w:right w:val="single" w:sz="4" w:space="0" w:color="7F7F7F" w:themeColor="text1" w:themeTint="80"/>
            </w:tcBorders>
            <w:shd w:val="clear" w:color="auto" w:fill="BDD6EE" w:themeFill="accent1" w:themeFillTint="66"/>
          </w:tcPr>
          <w:p w:rsidR="00D465B6" w:rsidRPr="008A5349" w:rsidRDefault="00D465B6" w:rsidP="00037235">
            <w:pPr>
              <w:rPr>
                <w:highlight w:val="yellow"/>
              </w:rPr>
            </w:pPr>
            <w:r w:rsidRPr="008A5349">
              <w:rPr>
                <w:rFonts w:hint="eastAsia"/>
              </w:rPr>
              <w:t>Ⅰ</w:t>
            </w:r>
            <w:r>
              <w:rPr>
                <w:rFonts w:hint="eastAsia"/>
              </w:rPr>
              <w:t xml:space="preserve">　</w:t>
            </w:r>
            <w:r w:rsidRPr="008A5349">
              <w:rPr>
                <w:rFonts w:hint="eastAsia"/>
              </w:rPr>
              <w:t>トップの意思表明</w:t>
            </w:r>
            <w:r>
              <w:rPr>
                <w:rFonts w:hint="eastAsia"/>
              </w:rPr>
              <w:t xml:space="preserve">　</w:t>
            </w:r>
            <w:r>
              <w:t>【</w:t>
            </w:r>
            <w:r>
              <w:rPr>
                <w:rFonts w:hint="eastAsia"/>
              </w:rPr>
              <w:t>１</w:t>
            </w:r>
            <w:r>
              <w:t>項目】</w:t>
            </w:r>
          </w:p>
        </w:tc>
        <w:tc>
          <w:tcPr>
            <w:tcW w:w="992" w:type="dxa"/>
            <w:tcBorders>
              <w:top w:val="single" w:sz="4" w:space="0" w:color="7F7F7F" w:themeColor="text1" w:themeTint="80"/>
              <w:left w:val="single" w:sz="4" w:space="0" w:color="7F7F7F" w:themeColor="text1" w:themeTint="80"/>
              <w:right w:val="single" w:sz="4" w:space="0" w:color="666666" w:themeColor="text1" w:themeTint="99"/>
            </w:tcBorders>
            <w:shd w:val="clear" w:color="auto" w:fill="BDD6EE" w:themeFill="accent1" w:themeFillTint="66"/>
          </w:tcPr>
          <w:p w:rsidR="00D465B6" w:rsidRPr="004B1DBD" w:rsidRDefault="00D465B6" w:rsidP="004B1DBD">
            <w:pPr>
              <w:ind w:left="12"/>
              <w:jc w:val="center"/>
              <w:cnfStyle w:val="100000000000" w:firstRow="1" w:lastRow="0" w:firstColumn="0" w:lastColumn="0" w:oddVBand="0" w:evenVBand="0" w:oddHBand="0" w:evenHBand="0" w:firstRowFirstColumn="0" w:firstRowLastColumn="0" w:lastRowFirstColumn="0" w:lastRowLastColumn="0"/>
              <w:rPr>
                <w:sz w:val="16"/>
                <w:szCs w:val="16"/>
                <w:highlight w:val="yellow"/>
              </w:rPr>
            </w:pPr>
            <w:r w:rsidRPr="004B1DBD">
              <w:rPr>
                <w:rFonts w:hint="eastAsia"/>
                <w:sz w:val="16"/>
                <w:szCs w:val="16"/>
              </w:rPr>
              <w:t>チェック欄</w:t>
            </w:r>
          </w:p>
        </w:tc>
      </w:tr>
      <w:tr w:rsidR="0096788F" w:rsidTr="005620DF">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426" w:type="dxa"/>
            <w:tcBorders>
              <w:left w:val="single" w:sz="4" w:space="0" w:color="666666" w:themeColor="text1" w:themeTint="99"/>
            </w:tcBorders>
            <w:shd w:val="clear" w:color="auto" w:fill="auto"/>
          </w:tcPr>
          <w:p w:rsidR="0096788F" w:rsidRDefault="0096788F" w:rsidP="00E26B5F">
            <w:pPr>
              <w:ind w:firstLineChars="50" w:firstLine="101"/>
            </w:pPr>
            <w:r>
              <w:rPr>
                <w:rFonts w:hint="eastAsia"/>
              </w:rPr>
              <w:t>1</w:t>
            </w:r>
          </w:p>
        </w:tc>
        <w:tc>
          <w:tcPr>
            <w:tcW w:w="7938" w:type="dxa"/>
            <w:tcBorders>
              <w:right w:val="single" w:sz="4" w:space="0" w:color="7F7F7F" w:themeColor="text1" w:themeTint="80"/>
            </w:tcBorders>
            <w:shd w:val="clear" w:color="auto" w:fill="auto"/>
          </w:tcPr>
          <w:p w:rsidR="0096788F" w:rsidRDefault="0096788F">
            <w:pPr>
              <w:cnfStyle w:val="000000100000" w:firstRow="0" w:lastRow="0" w:firstColumn="0" w:lastColumn="0" w:oddVBand="0" w:evenVBand="0" w:oddHBand="1" w:evenHBand="0" w:firstRowFirstColumn="0" w:firstRowLastColumn="0" w:lastRowFirstColumn="0" w:lastRowLastColumn="0"/>
            </w:pPr>
            <w:r w:rsidRPr="00E26B5F">
              <w:rPr>
                <w:rFonts w:hint="eastAsia"/>
              </w:rPr>
              <w:t>女性の活躍や働き方の見直しへ取り組む旨、社内外に表明している</w:t>
            </w:r>
            <w:r>
              <w:rPr>
                <w:rFonts w:hint="eastAsia"/>
              </w:rPr>
              <w:t>。</w:t>
            </w:r>
          </w:p>
          <w:p w:rsidR="0096788F" w:rsidRDefault="0096788F" w:rsidP="00E26B5F">
            <w:pPr>
              <w:cnfStyle w:val="000000100000" w:firstRow="0" w:lastRow="0" w:firstColumn="0" w:lastColumn="0" w:oddVBand="0" w:evenVBand="0" w:oddHBand="1" w:evenHBand="0" w:firstRowFirstColumn="0" w:firstRowLastColumn="0" w:lastRowFirstColumn="0" w:lastRowLastColumn="0"/>
            </w:pPr>
            <w:r>
              <w:rPr>
                <w:rFonts w:hint="eastAsia"/>
              </w:rPr>
              <w:t>（例）・経営方針としてＨＰ等に掲載</w:t>
            </w:r>
          </w:p>
          <w:p w:rsidR="0096788F" w:rsidRDefault="0096788F" w:rsidP="00C37B05">
            <w:pPr>
              <w:ind w:firstLineChars="250" w:firstLine="504"/>
              <w:cnfStyle w:val="000000100000" w:firstRow="0" w:lastRow="0" w:firstColumn="0" w:lastColumn="0" w:oddVBand="0" w:evenVBand="0" w:oddHBand="1" w:evenHBand="0" w:firstRowFirstColumn="0" w:firstRowLastColumn="0" w:lastRowFirstColumn="0" w:lastRowLastColumn="0"/>
            </w:pPr>
            <w:r>
              <w:rPr>
                <w:rFonts w:hint="eastAsia"/>
              </w:rPr>
              <w:t>・イクボス宣言実施やイクボス企業同盟への加盟</w:t>
            </w:r>
          </w:p>
        </w:tc>
        <w:tc>
          <w:tcPr>
            <w:tcW w:w="992" w:type="dxa"/>
            <w:tcBorders>
              <w:left w:val="single" w:sz="4" w:space="0" w:color="7F7F7F" w:themeColor="text1" w:themeTint="80"/>
            </w:tcBorders>
            <w:shd w:val="clear" w:color="auto" w:fill="auto"/>
            <w:vAlign w:val="center"/>
          </w:tcPr>
          <w:p w:rsidR="005620DF" w:rsidRDefault="005620DF" w:rsidP="005620DF">
            <w:pPr>
              <w:spacing w:afterLines="30" w:after="89" w:line="0" w:lineRule="atLeast"/>
              <w:jc w:val="center"/>
              <w:cnfStyle w:val="000000100000" w:firstRow="0" w:lastRow="0" w:firstColumn="0" w:lastColumn="0" w:oddVBand="0" w:evenVBand="0" w:oddHBand="1" w:evenHBand="0" w:firstRowFirstColumn="0" w:firstRowLastColumn="0" w:lastRowFirstColumn="0" w:lastRowLastColumn="0"/>
              <w:rPr>
                <w:b/>
                <w:sz w:val="20"/>
                <w:szCs w:val="20"/>
              </w:rPr>
            </w:pPr>
            <w:r w:rsidRPr="005620DF">
              <w:rPr>
                <w:rFonts w:hint="eastAsia"/>
                <w:b/>
                <w:sz w:val="20"/>
                <w:szCs w:val="20"/>
              </w:rPr>
              <w:t>※</w:t>
            </w:r>
            <w:r w:rsidR="00CB1010" w:rsidRPr="005620DF">
              <w:rPr>
                <w:rFonts w:hint="eastAsia"/>
                <w:b/>
                <w:sz w:val="20"/>
                <w:szCs w:val="20"/>
              </w:rPr>
              <w:t>必須</w:t>
            </w:r>
          </w:p>
          <w:p w:rsidR="0096788F" w:rsidRPr="0096788F" w:rsidRDefault="0096788F" w:rsidP="005620DF">
            <w:pPr>
              <w:spacing w:line="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CB1010">
              <w:rPr>
                <w:rFonts w:hint="eastAsia"/>
                <w:b/>
                <w:sz w:val="24"/>
                <w:szCs w:val="24"/>
              </w:rPr>
              <w:t>□</w:t>
            </w:r>
          </w:p>
        </w:tc>
      </w:tr>
      <w:tr w:rsidR="00D465B6" w:rsidTr="005620DF">
        <w:tc>
          <w:tcPr>
            <w:cnfStyle w:val="001000000000" w:firstRow="0" w:lastRow="0" w:firstColumn="1" w:lastColumn="0" w:oddVBand="0" w:evenVBand="0" w:oddHBand="0" w:evenHBand="0" w:firstRowFirstColumn="0" w:firstRowLastColumn="0" w:lastRowFirstColumn="0" w:lastRowLastColumn="0"/>
            <w:tcW w:w="8364" w:type="dxa"/>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7F7F7F" w:themeColor="text1" w:themeTint="80"/>
            </w:tcBorders>
            <w:shd w:val="clear" w:color="auto" w:fill="BDD6EE" w:themeFill="accent1" w:themeFillTint="66"/>
          </w:tcPr>
          <w:p w:rsidR="00D465B6" w:rsidRDefault="00D465B6" w:rsidP="00037235">
            <w:r>
              <w:rPr>
                <w:rFonts w:hint="eastAsia"/>
              </w:rPr>
              <w:t xml:space="preserve">Ⅱ　</w:t>
            </w:r>
            <w:r w:rsidRPr="00E26B5F">
              <w:rPr>
                <w:rFonts w:hint="eastAsia"/>
              </w:rPr>
              <w:t>管理職</w:t>
            </w:r>
            <w:r w:rsidRPr="009A40B8">
              <w:rPr>
                <w:rFonts w:hint="eastAsia"/>
              </w:rPr>
              <w:t>及び</w:t>
            </w:r>
            <w:r w:rsidRPr="009A40B8">
              <w:t>社員</w:t>
            </w:r>
            <w:r w:rsidRPr="00E26B5F">
              <w:rPr>
                <w:rFonts w:hint="eastAsia"/>
              </w:rPr>
              <w:t>への普及・啓発、社内の推進体制</w:t>
            </w:r>
            <w:r>
              <w:rPr>
                <w:rFonts w:hint="eastAsia"/>
              </w:rPr>
              <w:t xml:space="preserve">整備　</w:t>
            </w:r>
            <w:r>
              <w:t>【</w:t>
            </w:r>
            <w:r>
              <w:rPr>
                <w:rFonts w:hint="eastAsia"/>
              </w:rPr>
              <w:t>２</w:t>
            </w:r>
            <w:r>
              <w:t>項目】</w:t>
            </w:r>
          </w:p>
        </w:tc>
        <w:tc>
          <w:tcPr>
            <w:tcW w:w="992" w:type="dxa"/>
            <w:tcBorders>
              <w:top w:val="single" w:sz="4" w:space="0" w:color="666666" w:themeColor="text1" w:themeTint="99"/>
              <w:left w:val="single" w:sz="4" w:space="0" w:color="7F7F7F" w:themeColor="text1" w:themeTint="80"/>
              <w:bottom w:val="single" w:sz="4" w:space="0" w:color="666666" w:themeColor="text1" w:themeTint="99"/>
            </w:tcBorders>
            <w:shd w:val="clear" w:color="auto" w:fill="BDD6EE" w:themeFill="accent1" w:themeFillTint="66"/>
          </w:tcPr>
          <w:p w:rsidR="00D465B6" w:rsidRDefault="00D465B6" w:rsidP="00D465B6">
            <w:pPr>
              <w:cnfStyle w:val="000000000000" w:firstRow="0" w:lastRow="0" w:firstColumn="0" w:lastColumn="0" w:oddVBand="0" w:evenVBand="0" w:oddHBand="0" w:evenHBand="0" w:firstRowFirstColumn="0" w:firstRowLastColumn="0" w:lastRowFirstColumn="0" w:lastRowLastColumn="0"/>
            </w:pPr>
          </w:p>
        </w:tc>
      </w:tr>
      <w:tr w:rsidR="0096788F" w:rsidTr="005620DF">
        <w:trPr>
          <w:cnfStyle w:val="000000100000" w:firstRow="0" w:lastRow="0" w:firstColumn="0" w:lastColumn="0" w:oddVBand="0" w:evenVBand="0" w:oddHBand="1" w:evenHBand="0" w:firstRowFirstColumn="0" w:firstRowLastColumn="0" w:lastRowFirstColumn="0" w:lastRowLastColumn="0"/>
          <w:trHeight w:val="1782"/>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tcBorders>
          </w:tcPr>
          <w:p w:rsidR="0096788F" w:rsidRDefault="0096788F">
            <w:r>
              <w:rPr>
                <w:rFonts w:hint="eastAsia"/>
              </w:rPr>
              <w:t xml:space="preserve"> 2</w:t>
            </w:r>
          </w:p>
        </w:tc>
        <w:tc>
          <w:tcPr>
            <w:tcW w:w="7938" w:type="dxa"/>
            <w:tcBorders>
              <w:top w:val="single" w:sz="4" w:space="0" w:color="666666" w:themeColor="text1" w:themeTint="99"/>
              <w:right w:val="single" w:sz="4" w:space="0" w:color="7F7F7F" w:themeColor="text1" w:themeTint="80"/>
            </w:tcBorders>
            <w:shd w:val="clear" w:color="auto" w:fill="FFFFFF" w:themeFill="background1"/>
          </w:tcPr>
          <w:p w:rsidR="0096788F" w:rsidRPr="0096788F" w:rsidRDefault="0096788F" w:rsidP="000F2141">
            <w:pPr>
              <w:cnfStyle w:val="000000100000" w:firstRow="0" w:lastRow="0" w:firstColumn="0" w:lastColumn="0" w:oddVBand="0" w:evenVBand="0" w:oddHBand="1" w:evenHBand="0" w:firstRowFirstColumn="0" w:firstRowLastColumn="0" w:lastRowFirstColumn="0" w:lastRowLastColumn="0"/>
            </w:pPr>
            <w:r w:rsidRPr="0096788F">
              <w:rPr>
                <w:rFonts w:hint="eastAsia"/>
              </w:rPr>
              <w:t xml:space="preserve">女性の活躍や働き方の見直しへ取り組む旨、役員や部課長をはじめ、社員にも有効な周知がなされている。（１年に１回以上）　　</w:t>
            </w:r>
          </w:p>
          <w:p w:rsidR="0096788F" w:rsidRPr="0096788F" w:rsidRDefault="0096788F" w:rsidP="00E26B5F">
            <w:pPr>
              <w:cnfStyle w:val="000000100000" w:firstRow="0" w:lastRow="0" w:firstColumn="0" w:lastColumn="0" w:oddVBand="0" w:evenVBand="0" w:oddHBand="1" w:evenHBand="0" w:firstRowFirstColumn="0" w:firstRowLastColumn="0" w:lastRowFirstColumn="0" w:lastRowLastColumn="0"/>
            </w:pPr>
            <w:r w:rsidRPr="0096788F">
              <w:rPr>
                <w:rFonts w:hint="eastAsia"/>
              </w:rPr>
              <w:t>（例）・管理職研修の実施</w:t>
            </w:r>
          </w:p>
          <w:p w:rsidR="0096788F" w:rsidRPr="0096788F" w:rsidRDefault="0096788F" w:rsidP="0065023B">
            <w:pPr>
              <w:ind w:firstLineChars="250" w:firstLine="504"/>
              <w:cnfStyle w:val="000000100000" w:firstRow="0" w:lastRow="0" w:firstColumn="0" w:lastColumn="0" w:oddVBand="0" w:evenVBand="0" w:oddHBand="1" w:evenHBand="0" w:firstRowFirstColumn="0" w:firstRowLastColumn="0" w:lastRowFirstColumn="0" w:lastRowLastColumn="0"/>
            </w:pPr>
            <w:r w:rsidRPr="0096788F">
              <w:rPr>
                <w:rFonts w:hint="eastAsia"/>
              </w:rPr>
              <w:t>・社内研修の実施</w:t>
            </w:r>
          </w:p>
          <w:p w:rsidR="0096788F" w:rsidRPr="0096788F" w:rsidRDefault="0096788F" w:rsidP="00E26B5F">
            <w:pPr>
              <w:cnfStyle w:val="000000100000" w:firstRow="0" w:lastRow="0" w:firstColumn="0" w:lastColumn="0" w:oddVBand="0" w:evenVBand="0" w:oddHBand="1" w:evenHBand="0" w:firstRowFirstColumn="0" w:firstRowLastColumn="0" w:lastRowFirstColumn="0" w:lastRowLastColumn="0"/>
            </w:pPr>
            <w:r w:rsidRPr="0096788F">
              <w:rPr>
                <w:rFonts w:hint="eastAsia"/>
              </w:rPr>
              <w:t xml:space="preserve">　　 ・社外研修への派遣＋内容の共有</w:t>
            </w:r>
          </w:p>
          <w:p w:rsidR="0096788F" w:rsidRPr="00E26B5F" w:rsidRDefault="0096788F" w:rsidP="0065023B">
            <w:pPr>
              <w:cnfStyle w:val="000000100000" w:firstRow="0" w:lastRow="0" w:firstColumn="0" w:lastColumn="0" w:oddVBand="0" w:evenVBand="0" w:oddHBand="1" w:evenHBand="0" w:firstRowFirstColumn="0" w:firstRowLastColumn="0" w:lastRowFirstColumn="0" w:lastRowLastColumn="0"/>
            </w:pPr>
            <w:r w:rsidRPr="0096788F">
              <w:rPr>
                <w:rFonts w:hint="eastAsia"/>
              </w:rPr>
              <w:t xml:space="preserve">　　 ・役員会議等での周知徹底　　　　　　　　等</w:t>
            </w:r>
          </w:p>
        </w:tc>
        <w:tc>
          <w:tcPr>
            <w:tcW w:w="992" w:type="dxa"/>
            <w:tcBorders>
              <w:top w:val="single" w:sz="4" w:space="0" w:color="666666" w:themeColor="text1" w:themeTint="99"/>
              <w:left w:val="single" w:sz="4" w:space="0" w:color="7F7F7F" w:themeColor="text1" w:themeTint="80"/>
            </w:tcBorders>
            <w:shd w:val="clear" w:color="auto" w:fill="FFFFFF" w:themeFill="background1"/>
            <w:vAlign w:val="center"/>
          </w:tcPr>
          <w:p w:rsidR="00CB1010" w:rsidRPr="005620DF" w:rsidRDefault="005620DF" w:rsidP="00C37B05">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20DF">
              <w:rPr>
                <w:rFonts w:hint="eastAsia"/>
                <w:b/>
                <w:sz w:val="20"/>
                <w:szCs w:val="20"/>
              </w:rPr>
              <w:t>※必須</w:t>
            </w:r>
          </w:p>
          <w:p w:rsidR="0096788F" w:rsidRDefault="0096788F" w:rsidP="00C37B05">
            <w:pPr>
              <w:jc w:val="center"/>
              <w:cnfStyle w:val="000000100000" w:firstRow="0" w:lastRow="0" w:firstColumn="0" w:lastColumn="0" w:oddVBand="0" w:evenVBand="0" w:oddHBand="1" w:evenHBand="0" w:firstRowFirstColumn="0" w:firstRowLastColumn="0" w:lastRowFirstColumn="0" w:lastRowLastColumn="0"/>
            </w:pPr>
            <w:r w:rsidRPr="00CB1010">
              <w:rPr>
                <w:rFonts w:hint="eastAsia"/>
                <w:b/>
                <w:sz w:val="24"/>
                <w:szCs w:val="24"/>
              </w:rPr>
              <w:t>□</w:t>
            </w:r>
          </w:p>
        </w:tc>
      </w:tr>
      <w:tr w:rsidR="00F04BA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
              <w:rPr>
                <w:rFonts w:hint="eastAsia"/>
              </w:rPr>
              <w:t xml:space="preserve"> 3</w:t>
            </w:r>
          </w:p>
        </w:tc>
        <w:tc>
          <w:tcPr>
            <w:tcW w:w="7938" w:type="dxa"/>
            <w:tcBorders>
              <w:bottom w:val="single" w:sz="4" w:space="0" w:color="666666" w:themeColor="text1" w:themeTint="99"/>
            </w:tcBorders>
            <w:shd w:val="clear" w:color="auto" w:fill="auto"/>
          </w:tcPr>
          <w:p w:rsidR="00F04BAC" w:rsidRDefault="00F04BAC" w:rsidP="006255A5">
            <w:pPr>
              <w:cnfStyle w:val="000000000000" w:firstRow="0" w:lastRow="0" w:firstColumn="0" w:lastColumn="0" w:oddVBand="0" w:evenVBand="0" w:oddHBand="0" w:evenHBand="0" w:firstRowFirstColumn="0" w:firstRowLastColumn="0" w:lastRowFirstColumn="0" w:lastRowLastColumn="0"/>
            </w:pPr>
            <w:r w:rsidRPr="00316BA5">
              <w:rPr>
                <w:rFonts w:hint="eastAsia"/>
              </w:rPr>
              <w:t>女性の活躍や働き方見直しの担当者を配置（</w:t>
            </w:r>
            <w:r w:rsidR="000F2141">
              <w:rPr>
                <w:rFonts w:hint="eastAsia"/>
              </w:rPr>
              <w:t>又は</w:t>
            </w:r>
            <w:r w:rsidRPr="00316BA5">
              <w:rPr>
                <w:rFonts w:hint="eastAsia"/>
              </w:rPr>
              <w:t xml:space="preserve">担当部署を設置）している。　</w:t>
            </w:r>
            <w:r>
              <w:rPr>
                <w:rFonts w:hint="eastAsia"/>
              </w:rPr>
              <w:t xml:space="preserve">　</w:t>
            </w:r>
          </w:p>
          <w:p w:rsidR="00F04BAC" w:rsidRDefault="00F04BAC" w:rsidP="006255A5">
            <w:pPr>
              <w:cnfStyle w:val="000000000000" w:firstRow="0" w:lastRow="0" w:firstColumn="0" w:lastColumn="0" w:oddVBand="0" w:evenVBand="0" w:oddHBand="0" w:evenHBand="0" w:firstRowFirstColumn="0" w:firstRowLastColumn="0" w:lastRowFirstColumn="0" w:lastRowLastColumn="0"/>
            </w:pPr>
            <w:r>
              <w:rPr>
                <w:rFonts w:hint="eastAsia"/>
              </w:rPr>
              <w:t>＊ 専任者や専任部署でないケースも可。</w:t>
            </w:r>
          </w:p>
        </w:tc>
        <w:tc>
          <w:tcPr>
            <w:tcW w:w="992" w:type="dxa"/>
            <w:tcBorders>
              <w:bottom w:val="single" w:sz="4" w:space="0" w:color="666666" w:themeColor="text1" w:themeTint="99"/>
            </w:tcBorders>
            <w:shd w:val="clear" w:color="auto" w:fill="auto"/>
            <w:vAlign w:val="center"/>
          </w:tcPr>
          <w:p w:rsidR="00F04BAC" w:rsidRDefault="0096788F" w:rsidP="00C37B05">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D465B6"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gridSpan w:val="2"/>
            <w:tcBorders>
              <w:top w:val="single" w:sz="4" w:space="0" w:color="666666" w:themeColor="text1" w:themeTint="99"/>
              <w:left w:val="single" w:sz="4" w:space="0" w:color="666666" w:themeColor="text1" w:themeTint="99"/>
              <w:bottom w:val="single" w:sz="4" w:space="0" w:color="7F7F7F" w:themeColor="text1" w:themeTint="80"/>
              <w:right w:val="single" w:sz="4" w:space="0" w:color="7F7F7F" w:themeColor="text1" w:themeTint="80"/>
            </w:tcBorders>
            <w:shd w:val="clear" w:color="auto" w:fill="BDD6EE" w:themeFill="accent1" w:themeFillTint="66"/>
          </w:tcPr>
          <w:p w:rsidR="00D465B6" w:rsidRDefault="00D465B6" w:rsidP="00732E96">
            <w:r>
              <w:rPr>
                <w:rFonts w:hint="eastAsia"/>
              </w:rPr>
              <w:t xml:space="preserve">Ⅲ　女性の活躍推進　</w:t>
            </w:r>
            <w:r>
              <w:t>【９項目】</w:t>
            </w:r>
            <w:r w:rsidR="004B1DBD">
              <w:rPr>
                <w:rFonts w:hint="eastAsia"/>
              </w:rPr>
              <w:t xml:space="preserve">　</w:t>
            </w:r>
            <w:r w:rsidR="004B1DBD" w:rsidRPr="005620DF">
              <w:rPr>
                <w:rFonts w:hint="eastAsia"/>
                <w:sz w:val="20"/>
                <w:szCs w:val="20"/>
                <w:u w:val="single"/>
              </w:rPr>
              <w:t>項目4～12で</w:t>
            </w:r>
            <w:r w:rsidR="003A2EC8" w:rsidRPr="00732E96">
              <w:rPr>
                <w:rFonts w:hint="eastAsia"/>
                <w:sz w:val="20"/>
                <w:szCs w:val="20"/>
                <w:u w:val="single"/>
              </w:rPr>
              <w:t>1</w:t>
            </w:r>
            <w:r w:rsidR="004B1DBD" w:rsidRPr="005620DF">
              <w:rPr>
                <w:sz w:val="20"/>
                <w:szCs w:val="20"/>
                <w:u w:val="single"/>
              </w:rPr>
              <w:t>項目以上</w:t>
            </w:r>
          </w:p>
        </w:tc>
        <w:tc>
          <w:tcPr>
            <w:tcW w:w="992" w:type="dxa"/>
            <w:tcBorders>
              <w:top w:val="single" w:sz="4" w:space="0" w:color="666666" w:themeColor="text1" w:themeTint="99"/>
              <w:left w:val="single" w:sz="4" w:space="0" w:color="7F7F7F" w:themeColor="text1" w:themeTint="80"/>
              <w:bottom w:val="single" w:sz="4" w:space="0" w:color="7F7F7F" w:themeColor="text1" w:themeTint="80"/>
            </w:tcBorders>
            <w:shd w:val="clear" w:color="auto" w:fill="BDD6EE" w:themeFill="accent1" w:themeFillTint="66"/>
          </w:tcPr>
          <w:p w:rsidR="00D465B6" w:rsidRDefault="00D465B6" w:rsidP="00D465B6">
            <w:pPr>
              <w:cnfStyle w:val="000000100000" w:firstRow="0" w:lastRow="0" w:firstColumn="0" w:lastColumn="0" w:oddVBand="0" w:evenVBand="0" w:oddHBand="1" w:evenHBand="0" w:firstRowFirstColumn="0" w:firstRowLastColumn="0" w:lastRowFirstColumn="0" w:lastRowLastColumn="0"/>
            </w:pPr>
          </w:p>
        </w:tc>
      </w:tr>
      <w:tr w:rsidR="00F04BA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8A1E54">
            <w:r>
              <w:rPr>
                <w:rFonts w:hint="eastAsia"/>
              </w:rPr>
              <w:t xml:space="preserve"> 4</w:t>
            </w:r>
          </w:p>
        </w:tc>
        <w:tc>
          <w:tcPr>
            <w:tcW w:w="7938" w:type="dxa"/>
            <w:tcBorders>
              <w:top w:val="single" w:sz="4" w:space="0" w:color="666666" w:themeColor="text1" w:themeTint="99"/>
              <w:left w:val="nil"/>
              <w:bottom w:val="single" w:sz="4" w:space="0" w:color="666666" w:themeColor="text1" w:themeTint="99"/>
              <w:right w:val="single" w:sz="4" w:space="0" w:color="7F7F7F" w:themeColor="text1" w:themeTint="80"/>
            </w:tcBorders>
            <w:shd w:val="clear" w:color="auto" w:fill="auto"/>
            <w:vAlign w:val="center"/>
          </w:tcPr>
          <w:p w:rsidR="00F04BAC" w:rsidRDefault="00F04BAC" w:rsidP="008A1E54">
            <w:pPr>
              <w:widowControl/>
              <w:jc w:val="left"/>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6255A5">
              <w:rPr>
                <w:rFonts w:hAnsi="ＭＳ ゴシック" w:hint="eastAsia"/>
                <w:color w:val="000000"/>
                <w:sz w:val="22"/>
              </w:rPr>
              <w:t>女性活躍推進法に規定された一般事業主行動計画を策定している。</w:t>
            </w:r>
          </w:p>
          <w:p w:rsidR="00F04BAC" w:rsidRDefault="00F04BAC" w:rsidP="009E6344">
            <w:pPr>
              <w:widowControl/>
              <w:ind w:left="317" w:hangingChars="150" w:hanging="317"/>
              <w:jc w:val="left"/>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6255A5">
              <w:rPr>
                <w:rFonts w:hAnsi="ＭＳ ゴシック" w:hint="eastAsia"/>
                <w:color w:val="000000"/>
                <w:sz w:val="22"/>
              </w:rPr>
              <w:t>＊ 行動計画策定が法定義務の企業は、本項目の選択不可。</w:t>
            </w:r>
          </w:p>
        </w:tc>
        <w:tc>
          <w:tcPr>
            <w:tcW w:w="992" w:type="dxa"/>
            <w:tcBorders>
              <w:top w:val="single" w:sz="4" w:space="0" w:color="666666" w:themeColor="text1" w:themeTint="99"/>
              <w:left w:val="single" w:sz="4" w:space="0" w:color="7F7F7F" w:themeColor="text1" w:themeTint="80"/>
              <w:bottom w:val="single" w:sz="4" w:space="0" w:color="7F7F7F" w:themeColor="text1" w:themeTint="80"/>
            </w:tcBorders>
            <w:shd w:val="clear" w:color="auto" w:fill="auto"/>
            <w:vAlign w:val="center"/>
          </w:tcPr>
          <w:p w:rsidR="00F04BAC" w:rsidRDefault="0096788F" w:rsidP="00C37B05">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8A1E54" w:rsidRDefault="00F04BAC" w:rsidP="008A1E54">
            <w:r>
              <w:t xml:space="preserve"> 5</w:t>
            </w:r>
          </w:p>
        </w:tc>
        <w:tc>
          <w:tcPr>
            <w:tcW w:w="7938" w:type="dxa"/>
            <w:tcBorders>
              <w:top w:val="single" w:sz="4" w:space="0" w:color="666666" w:themeColor="text1" w:themeTint="99"/>
              <w:left w:val="nil"/>
              <w:bottom w:val="single" w:sz="4" w:space="0" w:color="7F7F7F" w:themeColor="text1" w:themeTint="80"/>
              <w:right w:val="single" w:sz="4" w:space="0" w:color="7F7F7F" w:themeColor="text1" w:themeTint="80"/>
            </w:tcBorders>
            <w:shd w:val="clear" w:color="auto" w:fill="auto"/>
            <w:vAlign w:val="center"/>
          </w:tcPr>
          <w:p w:rsidR="00F04BAC" w:rsidRDefault="00F04BAC" w:rsidP="008A1E54">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Pr>
                <w:rFonts w:hAnsi="ＭＳ ゴシック" w:hint="eastAsia"/>
                <w:color w:val="000000"/>
                <w:sz w:val="22"/>
              </w:rPr>
              <w:t>女性の採用人数拡大や、配置する職域の拡大のための取組を実施している。</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F04BAC" w:rsidRPr="00C37B05" w:rsidRDefault="0096788F" w:rsidP="00C37B05">
            <w:pPr>
              <w:spacing w:line="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C37B05">
              <w:rPr>
                <w:rFonts w:hint="eastAsia"/>
                <w:sz w:val="24"/>
                <w:szCs w:val="24"/>
              </w:rPr>
              <w:t>□</w:t>
            </w:r>
          </w:p>
        </w:tc>
      </w:tr>
      <w:tr w:rsidR="00F04BA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8A1E54">
            <w:r>
              <w:rPr>
                <w:rFonts w:hint="eastAsia"/>
              </w:rPr>
              <w:t xml:space="preserve"> 6</w:t>
            </w:r>
          </w:p>
        </w:tc>
        <w:tc>
          <w:tcPr>
            <w:tcW w:w="7938" w:type="dxa"/>
            <w:tcBorders>
              <w:top w:val="single" w:sz="4" w:space="0" w:color="666666" w:themeColor="text1" w:themeTint="99"/>
              <w:left w:val="nil"/>
              <w:bottom w:val="single" w:sz="4" w:space="0" w:color="7F7F7F" w:themeColor="text1" w:themeTint="80"/>
              <w:right w:val="single" w:sz="4" w:space="0" w:color="7F7F7F" w:themeColor="text1" w:themeTint="80"/>
            </w:tcBorders>
            <w:shd w:val="clear" w:color="auto" w:fill="auto"/>
            <w:vAlign w:val="center"/>
          </w:tcPr>
          <w:p w:rsidR="00F04BAC" w:rsidRDefault="00F04BAC" w:rsidP="008A1E54">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Pr>
                <w:rFonts w:hAnsi="ＭＳ ゴシック" w:hint="eastAsia"/>
                <w:color w:val="000000"/>
                <w:sz w:val="22"/>
              </w:rPr>
              <w:t>女性社員にもキャリアアップのための研修を受講</w:t>
            </w:r>
            <w:r>
              <w:rPr>
                <w:rFonts w:hAnsi="ＭＳ ゴシック"/>
                <w:color w:val="000000"/>
                <w:sz w:val="22"/>
              </w:rPr>
              <w:t>させて</w:t>
            </w:r>
            <w:r>
              <w:rPr>
                <w:rFonts w:hAnsi="ＭＳ ゴシック" w:hint="eastAsia"/>
                <w:color w:val="000000"/>
                <w:sz w:val="22"/>
              </w:rPr>
              <w:t>いる。</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F04BAC" w:rsidRPr="00C37B05" w:rsidRDefault="0096788F" w:rsidP="00C37B05">
            <w:pPr>
              <w:spacing w:line="0" w:lineRule="atLeast"/>
              <w:jc w:val="center"/>
              <w:cnfStyle w:val="000000000000" w:firstRow="0" w:lastRow="0" w:firstColumn="0" w:lastColumn="0" w:oddVBand="0" w:evenVBand="0" w:oddHBand="0" w:evenHBand="0" w:firstRowFirstColumn="0" w:firstRowLastColumn="0" w:lastRowFirstColumn="0" w:lastRowLastColumn="0"/>
              <w:rPr>
                <w:sz w:val="24"/>
                <w:szCs w:val="24"/>
              </w:rPr>
            </w:pPr>
            <w:r w:rsidRPr="00C37B05">
              <w:rPr>
                <w:rFonts w:hint="eastAsia"/>
                <w:sz w:val="24"/>
                <w:szCs w:val="24"/>
              </w:rPr>
              <w:t>□</w:t>
            </w:r>
          </w:p>
        </w:tc>
      </w:tr>
      <w:tr w:rsidR="00F04BAC" w:rsidRPr="001F150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8A1E54">
            <w:r w:rsidRPr="001F150C">
              <w:rPr>
                <w:rFonts w:hint="eastAsia"/>
              </w:rPr>
              <w:t xml:space="preserve"> 7</w:t>
            </w:r>
          </w:p>
        </w:tc>
        <w:tc>
          <w:tcPr>
            <w:tcW w:w="7938" w:type="dxa"/>
            <w:tcBorders>
              <w:top w:val="single" w:sz="4" w:space="0" w:color="666666" w:themeColor="text1" w:themeTint="99"/>
              <w:left w:val="nil"/>
              <w:bottom w:val="single" w:sz="4" w:space="0" w:color="7F7F7F" w:themeColor="text1" w:themeTint="80"/>
              <w:right w:val="single" w:sz="4" w:space="0" w:color="7F7F7F" w:themeColor="text1" w:themeTint="80"/>
            </w:tcBorders>
            <w:shd w:val="clear" w:color="auto" w:fill="auto"/>
            <w:vAlign w:val="center"/>
          </w:tcPr>
          <w:p w:rsidR="00F04BAC" w:rsidRPr="001F150C" w:rsidRDefault="00F04BAC" w:rsidP="008A1E54">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1F150C">
              <w:rPr>
                <w:rFonts w:hAnsi="ＭＳ ゴシック" w:hint="eastAsia"/>
                <w:color w:val="000000"/>
                <w:sz w:val="22"/>
              </w:rPr>
              <w:t>女性社員同士の</w:t>
            </w:r>
            <w:r w:rsidRPr="001F150C">
              <w:rPr>
                <w:rFonts w:hAnsi="ＭＳ ゴシック"/>
                <w:color w:val="000000"/>
                <w:sz w:val="22"/>
              </w:rPr>
              <w:t>交流会や</w:t>
            </w:r>
            <w:r w:rsidRPr="001F150C">
              <w:rPr>
                <w:rFonts w:hAnsi="ＭＳ ゴシック" w:hint="eastAsia"/>
                <w:color w:val="000000"/>
                <w:sz w:val="22"/>
              </w:rPr>
              <w:t>女性ロールモデルについての情報発信、メンター制度の整備等を行っている。</w:t>
            </w:r>
          </w:p>
          <w:p w:rsidR="00F04BAC" w:rsidRPr="001F150C" w:rsidRDefault="00F04BAC" w:rsidP="00AF0FC8">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631637">
              <w:rPr>
                <w:rFonts w:hAnsi="ＭＳ ゴシック" w:hint="eastAsia"/>
                <w:sz w:val="22"/>
              </w:rPr>
              <w:t>（中小・小規模企業においては、関連企業や近隣企業のネットワークへの</w:t>
            </w:r>
            <w:r w:rsidRPr="00631637">
              <w:rPr>
                <w:rFonts w:hAnsi="ＭＳ ゴシック"/>
                <w:sz w:val="22"/>
              </w:rPr>
              <w:t>参加</w:t>
            </w:r>
            <w:r w:rsidRPr="00631637">
              <w:rPr>
                <w:rFonts w:hAnsi="ＭＳ ゴシック" w:hint="eastAsia"/>
                <w:sz w:val="22"/>
              </w:rPr>
              <w:t>を含む</w:t>
            </w:r>
            <w:r>
              <w:rPr>
                <w:rFonts w:hAnsi="ＭＳ ゴシック" w:hint="eastAsia"/>
                <w:sz w:val="22"/>
              </w:rPr>
              <w:t>。</w:t>
            </w:r>
            <w:r w:rsidRPr="00631637">
              <w:rPr>
                <w:rFonts w:hAnsi="ＭＳ ゴシック" w:hint="eastAsia"/>
                <w:sz w:val="22"/>
              </w:rPr>
              <w:t>）</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F04BAC" w:rsidRPr="001F150C" w:rsidRDefault="0096788F" w:rsidP="00C37B05">
            <w:pPr>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AE2001" w:rsidTr="005620DF">
        <w:trPr>
          <w:trHeight w:val="1188"/>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tcBorders>
            <w:shd w:val="clear" w:color="auto" w:fill="auto"/>
          </w:tcPr>
          <w:p w:rsidR="00AE2001" w:rsidRDefault="00AE2001" w:rsidP="008A1E54">
            <w:r>
              <w:rPr>
                <w:rFonts w:hint="eastAsia"/>
              </w:rPr>
              <w:t xml:space="preserve"> 8</w:t>
            </w:r>
          </w:p>
        </w:tc>
        <w:tc>
          <w:tcPr>
            <w:tcW w:w="7938" w:type="dxa"/>
            <w:tcBorders>
              <w:right w:val="single" w:sz="4" w:space="0" w:color="7F7F7F" w:themeColor="text1" w:themeTint="80"/>
            </w:tcBorders>
            <w:shd w:val="clear" w:color="auto" w:fill="auto"/>
          </w:tcPr>
          <w:p w:rsidR="00AE2001" w:rsidRPr="00ED6B92" w:rsidRDefault="00AE2001" w:rsidP="00F04BAC">
            <w:pPr>
              <w:cnfStyle w:val="000000000000" w:firstRow="0" w:lastRow="0" w:firstColumn="0" w:lastColumn="0" w:oddVBand="0" w:evenVBand="0" w:oddHBand="0" w:evenHBand="0" w:firstRowFirstColumn="0" w:firstRowLastColumn="0" w:lastRowFirstColumn="0" w:lastRowLastColumn="0"/>
            </w:pPr>
            <w:r w:rsidRPr="00ED6B92">
              <w:t>女性社員が働きやすい</w:t>
            </w:r>
            <w:r w:rsidRPr="00ED6B92">
              <w:rPr>
                <w:rFonts w:hint="eastAsia"/>
              </w:rPr>
              <w:t>職場環境を</w:t>
            </w:r>
            <w:r w:rsidRPr="00ED6B92">
              <w:t>確保するため、ハード面の整備を行っ</w:t>
            </w:r>
            <w:r w:rsidRPr="00ED6B92">
              <w:rPr>
                <w:rFonts w:hint="eastAsia"/>
              </w:rPr>
              <w:t>ている</w:t>
            </w:r>
            <w:r w:rsidRPr="00ED6B92">
              <w:t>。</w:t>
            </w:r>
            <w:r w:rsidRPr="00ED6B92">
              <w:rPr>
                <w:rFonts w:hint="eastAsia"/>
              </w:rPr>
              <w:t xml:space="preserve">　</w:t>
            </w:r>
            <w:r w:rsidRPr="00ED6B92">
              <w:t xml:space="preserve">　　　　　　　　　　　　　　　　　　　　　　　　　　　　　　</w:t>
            </w:r>
            <w:r w:rsidRPr="00ED6B92">
              <w:rPr>
                <w:rFonts w:hint="eastAsia"/>
              </w:rPr>
              <w:t xml:space="preserve">　</w:t>
            </w:r>
          </w:p>
          <w:p w:rsidR="00AE2001" w:rsidRDefault="00AE2001" w:rsidP="008A1E54">
            <w:pPr>
              <w:cnfStyle w:val="000000000000" w:firstRow="0" w:lastRow="0" w:firstColumn="0" w:lastColumn="0" w:oddVBand="0" w:evenVBand="0" w:oddHBand="0" w:evenHBand="0" w:firstRowFirstColumn="0" w:firstRowLastColumn="0" w:lastRowFirstColumn="0" w:lastRowLastColumn="0"/>
            </w:pPr>
            <w:r>
              <w:rPr>
                <w:rFonts w:hint="eastAsia"/>
              </w:rPr>
              <w:t>（例）・更衣室の</w:t>
            </w:r>
            <w:r>
              <w:t>新設や時間帯別使用の徹底</w:t>
            </w:r>
          </w:p>
          <w:p w:rsidR="00AE2001" w:rsidRDefault="00AE2001" w:rsidP="008A1E54">
            <w:pPr>
              <w:cnfStyle w:val="000000000000" w:firstRow="0" w:lastRow="0" w:firstColumn="0" w:lastColumn="0" w:oddVBand="0" w:evenVBand="0" w:oddHBand="0" w:evenHBand="0" w:firstRowFirstColumn="0" w:firstRowLastColumn="0" w:lastRowFirstColumn="0" w:lastRowLastColumn="0"/>
            </w:pPr>
            <w:r>
              <w:rPr>
                <w:rFonts w:hint="eastAsia"/>
              </w:rPr>
              <w:t xml:space="preserve">　　 ・男女別のトイレ設置</w:t>
            </w:r>
          </w:p>
          <w:p w:rsidR="00AE2001" w:rsidRPr="00ED6B92" w:rsidRDefault="00AE2001" w:rsidP="00BB0B99">
            <w:pPr>
              <w:cnfStyle w:val="000000000000" w:firstRow="0" w:lastRow="0" w:firstColumn="0" w:lastColumn="0" w:oddVBand="0" w:evenVBand="0" w:oddHBand="0" w:evenHBand="0" w:firstRowFirstColumn="0" w:firstRowLastColumn="0" w:lastRowFirstColumn="0" w:lastRowLastColumn="0"/>
            </w:pPr>
            <w:r>
              <w:rPr>
                <w:rFonts w:hint="eastAsia"/>
              </w:rPr>
              <w:t xml:space="preserve">　　 ・機器や装備の</w:t>
            </w:r>
            <w:r>
              <w:t>見直し</w:t>
            </w:r>
            <w:r>
              <w:rPr>
                <w:rFonts w:hint="eastAsia"/>
              </w:rPr>
              <w:t xml:space="preserve">　　　　　等</w:t>
            </w:r>
          </w:p>
        </w:tc>
        <w:tc>
          <w:tcPr>
            <w:tcW w:w="992" w:type="dxa"/>
            <w:tcBorders>
              <w:top w:val="single" w:sz="4" w:space="0" w:color="7F7F7F" w:themeColor="text1" w:themeTint="80"/>
              <w:left w:val="single" w:sz="4" w:space="0" w:color="7F7F7F" w:themeColor="text1" w:themeTint="80"/>
            </w:tcBorders>
            <w:shd w:val="clear" w:color="auto" w:fill="auto"/>
            <w:vAlign w:val="center"/>
          </w:tcPr>
          <w:p w:rsidR="00AE2001" w:rsidRDefault="00AE2001" w:rsidP="00C37B05">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8A1E54">
            <w:r>
              <w:rPr>
                <w:rFonts w:hint="eastAsia"/>
              </w:rPr>
              <w:t xml:space="preserve"> 9</w:t>
            </w:r>
          </w:p>
        </w:tc>
        <w:tc>
          <w:tcPr>
            <w:tcW w:w="7938" w:type="dxa"/>
            <w:tcBorders>
              <w:top w:val="single" w:sz="4" w:space="0" w:color="666666" w:themeColor="text1" w:themeTint="99"/>
              <w:left w:val="nil"/>
              <w:bottom w:val="single" w:sz="4" w:space="0" w:color="666666" w:themeColor="text1" w:themeTint="99"/>
              <w:right w:val="single" w:sz="4" w:space="0" w:color="7F7F7F" w:themeColor="text1" w:themeTint="80"/>
            </w:tcBorders>
            <w:shd w:val="clear" w:color="auto" w:fill="auto"/>
            <w:vAlign w:val="center"/>
          </w:tcPr>
          <w:p w:rsidR="00F04BAC" w:rsidRPr="009A40B8" w:rsidRDefault="00BB0B99" w:rsidP="004F3D98">
            <w:pPr>
              <w:widowControl/>
              <w:jc w:val="left"/>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採用における男女別の競争倍率が同程度である。</w:t>
            </w:r>
            <w:r w:rsidRPr="009A40B8">
              <w:rPr>
                <w:rFonts w:hAnsi="ＭＳ ゴシック" w:hint="eastAsia"/>
                <w:color w:val="000000"/>
                <w:sz w:val="22"/>
              </w:rPr>
              <w:br/>
              <w:t>（直近</w:t>
            </w:r>
            <w:r w:rsidR="004F3D98" w:rsidRPr="009A40B8">
              <w:rPr>
                <w:rFonts w:hAnsi="ＭＳ ゴシック" w:hint="eastAsia"/>
                <w:color w:val="000000"/>
                <w:sz w:val="22"/>
              </w:rPr>
              <w:t>3</w:t>
            </w:r>
            <w:r w:rsidRPr="009A40B8">
              <w:rPr>
                <w:rFonts w:hAnsi="ＭＳ ゴシック" w:hint="eastAsia"/>
                <w:color w:val="000000"/>
                <w:sz w:val="22"/>
              </w:rPr>
              <w:t>年の平均で、女性×0.6が男性より低いこと）</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F04BAC" w:rsidRDefault="0096788F" w:rsidP="00745632">
            <w:pPr>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RPr="001F150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8A1E54">
            <w:r w:rsidRPr="001F150C">
              <w:rPr>
                <w:rFonts w:hint="eastAsia"/>
              </w:rPr>
              <w:lastRenderedPageBreak/>
              <w:t>10</w:t>
            </w:r>
          </w:p>
        </w:tc>
        <w:tc>
          <w:tcPr>
            <w:tcW w:w="7938" w:type="dxa"/>
            <w:tcBorders>
              <w:top w:val="single" w:sz="4" w:space="0" w:color="666666" w:themeColor="text1" w:themeTint="99"/>
              <w:left w:val="nil"/>
              <w:bottom w:val="single" w:sz="4" w:space="0" w:color="666666" w:themeColor="text1" w:themeTint="99"/>
              <w:right w:val="single" w:sz="4" w:space="0" w:color="7F7F7F" w:themeColor="text1" w:themeTint="80"/>
            </w:tcBorders>
            <w:shd w:val="clear" w:color="auto" w:fill="auto"/>
            <w:vAlign w:val="center"/>
          </w:tcPr>
          <w:p w:rsidR="00FE08BD" w:rsidRPr="009A40B8" w:rsidRDefault="00FE08BD" w:rsidP="00FE08BD">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女性管理職の割合が産業毎の平均値以上である。</w:t>
            </w:r>
          </w:p>
          <w:p w:rsidR="00FE08BD" w:rsidRPr="009A40B8" w:rsidRDefault="00FE08BD" w:rsidP="00FE08BD">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又は、直近3年で女性管理職の在籍状況が8％以上増加している。</w:t>
            </w:r>
          </w:p>
          <w:p w:rsidR="00FE08BD" w:rsidRPr="009A40B8" w:rsidRDefault="00FE08BD" w:rsidP="00FE08BD">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又は、直近3年で課長級への女性の昇進状況が男性の昇進状況×0.6以上。</w:t>
            </w:r>
          </w:p>
          <w:p w:rsidR="00F04BAC" w:rsidRPr="009A40B8" w:rsidRDefault="00FE08BD" w:rsidP="00FE08BD">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（中小・小規模企業は、女性管理職が在籍していれば可。）</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F04BAC" w:rsidRPr="001F150C" w:rsidRDefault="0096788F" w:rsidP="00745632">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8A1E54">
            <w:r>
              <w:rPr>
                <w:rFonts w:hint="eastAsia"/>
              </w:rPr>
              <w:t>11</w:t>
            </w:r>
          </w:p>
        </w:tc>
        <w:tc>
          <w:tcPr>
            <w:tcW w:w="7938" w:type="dxa"/>
            <w:tcBorders>
              <w:top w:val="single" w:sz="4" w:space="0" w:color="666666" w:themeColor="text1" w:themeTint="99"/>
              <w:left w:val="nil"/>
              <w:bottom w:val="single" w:sz="4" w:space="0" w:color="666666" w:themeColor="text1" w:themeTint="99"/>
              <w:right w:val="single" w:sz="4" w:space="0" w:color="7F7F7F" w:themeColor="text1" w:themeTint="80"/>
            </w:tcBorders>
            <w:shd w:val="clear" w:color="auto" w:fill="auto"/>
            <w:vAlign w:val="center"/>
          </w:tcPr>
          <w:p w:rsidR="00F04BAC" w:rsidRDefault="00F04BAC" w:rsidP="006255A5">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AF0FC8">
              <w:rPr>
                <w:rFonts w:hAnsi="ＭＳ ゴシック" w:hint="eastAsia"/>
                <w:sz w:val="22"/>
              </w:rPr>
              <w:t>女性役員が１人以上いる。</w:t>
            </w:r>
            <w:r>
              <w:rPr>
                <w:rFonts w:hAnsi="ＭＳ ゴシック" w:hint="eastAsia"/>
                <w:sz w:val="22"/>
              </w:rPr>
              <w:t xml:space="preserve"> </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F04BAC" w:rsidRPr="0096788F" w:rsidRDefault="0096788F" w:rsidP="009A40B8">
            <w:pPr>
              <w:spacing w:line="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sidRPr="0096788F">
              <w:rPr>
                <w:rFonts w:hint="eastAsia"/>
                <w:sz w:val="24"/>
                <w:szCs w:val="24"/>
              </w:rPr>
              <w:t>□</w:t>
            </w:r>
          </w:p>
        </w:tc>
      </w:tr>
      <w:tr w:rsidR="00F04BAC" w:rsidRPr="00FB10ED"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7F7F7F" w:themeColor="text1" w:themeTint="80"/>
            </w:tcBorders>
            <w:shd w:val="clear" w:color="auto" w:fill="auto"/>
          </w:tcPr>
          <w:p w:rsidR="00F04BAC" w:rsidRDefault="00F04BAC" w:rsidP="008A1E54">
            <w:r>
              <w:rPr>
                <w:rFonts w:hint="eastAsia"/>
              </w:rPr>
              <w:t>12</w:t>
            </w:r>
          </w:p>
        </w:tc>
        <w:tc>
          <w:tcPr>
            <w:tcW w:w="7938" w:type="dxa"/>
            <w:tcBorders>
              <w:top w:val="single" w:sz="4" w:space="0" w:color="666666" w:themeColor="text1" w:themeTint="99"/>
              <w:left w:val="nil"/>
              <w:bottom w:val="single" w:sz="4" w:space="0" w:color="7F7F7F" w:themeColor="text1" w:themeTint="80"/>
              <w:right w:val="single" w:sz="4" w:space="0" w:color="7F7F7F" w:themeColor="text1" w:themeTint="80"/>
            </w:tcBorders>
            <w:shd w:val="clear" w:color="auto" w:fill="auto"/>
            <w:vAlign w:val="center"/>
          </w:tcPr>
          <w:p w:rsidR="00F04BAC" w:rsidRPr="009A40B8" w:rsidRDefault="00F04BAC" w:rsidP="00017DC4">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女性正社員の平均勤続年数／男性正社員の平均勤続年数　が0.</w:t>
            </w:r>
            <w:r w:rsidR="00017DC4">
              <w:rPr>
                <w:rFonts w:hAnsi="ＭＳ ゴシック"/>
                <w:color w:val="000000"/>
                <w:sz w:val="22"/>
              </w:rPr>
              <w:t>7</w:t>
            </w:r>
            <w:r w:rsidRPr="009A40B8">
              <w:rPr>
                <w:rFonts w:hAnsi="ＭＳ ゴシック" w:hint="eastAsia"/>
                <w:color w:val="000000"/>
                <w:sz w:val="22"/>
              </w:rPr>
              <w:t xml:space="preserve">以上。　</w:t>
            </w:r>
            <w:r w:rsidRPr="009A40B8">
              <w:rPr>
                <w:rFonts w:hAnsi="ＭＳ ゴシック" w:hint="eastAsia"/>
                <w:color w:val="000000"/>
                <w:sz w:val="22"/>
              </w:rPr>
              <w:br/>
              <w:t>又は、女性新卒採用者の10年目定着率／男性新卒採用者の10年目定着率が0.6以上。</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F04BAC" w:rsidRDefault="0096788F" w:rsidP="00745632">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D465B6"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gridSpan w:val="2"/>
            <w:tcBorders>
              <w:top w:val="single" w:sz="4" w:space="0" w:color="7F7F7F" w:themeColor="text1" w:themeTint="80"/>
              <w:left w:val="single" w:sz="4" w:space="0" w:color="666666" w:themeColor="text1" w:themeTint="99"/>
              <w:bottom w:val="single" w:sz="4" w:space="0" w:color="auto"/>
              <w:right w:val="single" w:sz="4" w:space="0" w:color="7F7F7F" w:themeColor="text1" w:themeTint="80"/>
            </w:tcBorders>
            <w:shd w:val="clear" w:color="auto" w:fill="BDD6EE" w:themeFill="accent1" w:themeFillTint="66"/>
          </w:tcPr>
          <w:p w:rsidR="00D465B6" w:rsidRPr="003A2EC8" w:rsidRDefault="00D465B6" w:rsidP="00732E96">
            <w:pPr>
              <w:rPr>
                <w:dstrike/>
              </w:rPr>
            </w:pPr>
            <w:r>
              <w:rPr>
                <w:rFonts w:hint="eastAsia"/>
              </w:rPr>
              <w:t xml:space="preserve">Ⅳ　</w:t>
            </w:r>
            <w:r w:rsidRPr="008A5349">
              <w:rPr>
                <w:rFonts w:hint="eastAsia"/>
              </w:rPr>
              <w:t>育児・介護等と仕事との両立支援</w:t>
            </w:r>
            <w:r>
              <w:rPr>
                <w:rFonts w:hint="eastAsia"/>
              </w:rPr>
              <w:t xml:space="preserve">　</w:t>
            </w:r>
            <w:r>
              <w:t>【12項目】</w:t>
            </w:r>
            <w:r w:rsidR="004B1DBD">
              <w:rPr>
                <w:rFonts w:hint="eastAsia"/>
              </w:rPr>
              <w:t xml:space="preserve">　</w:t>
            </w:r>
            <w:r w:rsidR="004B1DBD" w:rsidRPr="005620DF">
              <w:rPr>
                <w:rFonts w:hint="eastAsia"/>
                <w:sz w:val="20"/>
                <w:szCs w:val="20"/>
                <w:u w:val="single"/>
              </w:rPr>
              <w:t>項目13～24で</w:t>
            </w:r>
            <w:r w:rsidR="003A2EC8" w:rsidRPr="00732E96">
              <w:rPr>
                <w:rFonts w:hint="eastAsia"/>
                <w:sz w:val="20"/>
                <w:szCs w:val="20"/>
                <w:u w:val="single"/>
              </w:rPr>
              <w:t>1</w:t>
            </w:r>
            <w:r w:rsidR="004B1DBD" w:rsidRPr="005620DF">
              <w:rPr>
                <w:rFonts w:hint="eastAsia"/>
                <w:sz w:val="20"/>
                <w:szCs w:val="20"/>
                <w:u w:val="single"/>
              </w:rPr>
              <w:t>項目以上</w:t>
            </w:r>
          </w:p>
        </w:tc>
        <w:tc>
          <w:tcPr>
            <w:tcW w:w="992" w:type="dxa"/>
            <w:tcBorders>
              <w:top w:val="single" w:sz="4" w:space="0" w:color="7F7F7F" w:themeColor="text1" w:themeTint="80"/>
              <w:left w:val="single" w:sz="4" w:space="0" w:color="7F7F7F" w:themeColor="text1" w:themeTint="80"/>
              <w:bottom w:val="single" w:sz="4" w:space="0" w:color="auto"/>
            </w:tcBorders>
            <w:shd w:val="clear" w:color="auto" w:fill="BDD6EE" w:themeFill="accent1" w:themeFillTint="66"/>
          </w:tcPr>
          <w:p w:rsidR="00D465B6" w:rsidRDefault="00D465B6" w:rsidP="00D465B6">
            <w:pPr>
              <w:cnfStyle w:val="000000100000" w:firstRow="0" w:lastRow="0" w:firstColumn="0" w:lastColumn="0" w:oddVBand="0" w:evenVBand="0" w:oddHBand="1" w:evenHBand="0" w:firstRowFirstColumn="0" w:firstRowLastColumn="0" w:lastRowFirstColumn="0" w:lastRowLastColumn="0"/>
            </w:pPr>
          </w:p>
        </w:tc>
      </w:tr>
      <w:tr w:rsidR="00F04BAC" w:rsidTr="00934E59">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8A5349">
            <w:r>
              <w:rPr>
                <w:rFonts w:hint="eastAsia"/>
              </w:rPr>
              <w:t>13</w:t>
            </w:r>
          </w:p>
        </w:tc>
        <w:tc>
          <w:tcPr>
            <w:tcW w:w="7938" w:type="dxa"/>
            <w:tcBorders>
              <w:top w:val="single" w:sz="4" w:space="0" w:color="666666" w:themeColor="text1" w:themeTint="99"/>
              <w:left w:val="nil"/>
              <w:bottom w:val="single" w:sz="4" w:space="0" w:color="666666" w:themeColor="text1" w:themeTint="99"/>
              <w:right w:val="nil"/>
            </w:tcBorders>
            <w:shd w:val="clear" w:color="auto" w:fill="auto"/>
          </w:tcPr>
          <w:p w:rsidR="00F04BAC" w:rsidRDefault="00F04BAC" w:rsidP="00934E59">
            <w:pPr>
              <w:widowControl/>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316BA5">
              <w:rPr>
                <w:rFonts w:hAnsi="ＭＳ ゴシック" w:hint="eastAsia"/>
                <w:color w:val="000000"/>
                <w:sz w:val="22"/>
              </w:rPr>
              <w:t>次世代育成支援対策推進法に規定された一般事業主行動計画を策定している。</w:t>
            </w:r>
          </w:p>
          <w:p w:rsidR="00F04BAC" w:rsidRDefault="00F04BAC" w:rsidP="00934E59">
            <w:pPr>
              <w:widowControl/>
              <w:ind w:left="317" w:hangingChars="150" w:hanging="317"/>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316BA5">
              <w:rPr>
                <w:rFonts w:hAnsi="ＭＳ ゴシック" w:hint="eastAsia"/>
                <w:color w:val="000000"/>
                <w:sz w:val="22"/>
              </w:rPr>
              <w:t>＊ 行動計画策定が法定義務の企業は、本項目の選択不可。</w:t>
            </w:r>
          </w:p>
        </w:tc>
        <w:tc>
          <w:tcPr>
            <w:tcW w:w="992" w:type="dxa"/>
            <w:tcBorders>
              <w:top w:val="single" w:sz="4" w:space="0" w:color="666666" w:themeColor="text1" w:themeTint="99"/>
              <w:bottom w:val="single" w:sz="4" w:space="0" w:color="auto"/>
            </w:tcBorders>
            <w:shd w:val="clear" w:color="auto" w:fill="auto"/>
            <w:vAlign w:val="center"/>
          </w:tcPr>
          <w:p w:rsidR="00A1161D" w:rsidRPr="00F43E2D" w:rsidRDefault="0096788F" w:rsidP="00F31F4E">
            <w:pPr>
              <w:jc w:val="center"/>
              <w:cnfStyle w:val="000000000000" w:firstRow="0" w:lastRow="0" w:firstColumn="0" w:lastColumn="0" w:oddVBand="0" w:evenVBand="0" w:oddHBand="0" w:evenHBand="0" w:firstRowFirstColumn="0" w:firstRowLastColumn="0" w:lastRowFirstColumn="0" w:lastRowLastColumn="0"/>
              <w:rPr>
                <w:u w:val="single"/>
              </w:rPr>
            </w:pPr>
            <w:r w:rsidRPr="0096788F">
              <w:rPr>
                <w:rFonts w:hint="eastAsia"/>
                <w:sz w:val="24"/>
                <w:szCs w:val="24"/>
              </w:rPr>
              <w:t>□</w:t>
            </w:r>
          </w:p>
        </w:tc>
      </w:tr>
      <w:tr w:rsidR="00701731" w:rsidTr="005620D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tcBorders>
            <w:shd w:val="clear" w:color="auto" w:fill="auto"/>
          </w:tcPr>
          <w:p w:rsidR="00701731" w:rsidRDefault="00686A77" w:rsidP="008A5349">
            <w:r>
              <w:rPr>
                <w:rFonts w:hint="eastAsia"/>
              </w:rPr>
              <w:t>1</w:t>
            </w:r>
            <w:r w:rsidR="00701731">
              <w:rPr>
                <w:rFonts w:hint="eastAsia"/>
              </w:rPr>
              <w:t>4</w:t>
            </w:r>
          </w:p>
        </w:tc>
        <w:tc>
          <w:tcPr>
            <w:tcW w:w="7938" w:type="dxa"/>
            <w:tcBorders>
              <w:top w:val="single" w:sz="4" w:space="0" w:color="7F7F7F" w:themeColor="text1" w:themeTint="80"/>
              <w:left w:val="nil"/>
              <w:right w:val="nil"/>
            </w:tcBorders>
            <w:shd w:val="clear" w:color="auto" w:fill="auto"/>
          </w:tcPr>
          <w:p w:rsidR="00701731" w:rsidRDefault="00701731" w:rsidP="00701731">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Pr>
                <w:rFonts w:hAnsi="ＭＳ ゴシック" w:hint="eastAsia"/>
                <w:color w:val="000000"/>
                <w:sz w:val="22"/>
              </w:rPr>
              <w:t>出産・育児に際して、法定を上回る休業・休暇制度を整備している。</w:t>
            </w:r>
          </w:p>
        </w:tc>
        <w:tc>
          <w:tcPr>
            <w:tcW w:w="992" w:type="dxa"/>
            <w:tcBorders>
              <w:top w:val="single" w:sz="4" w:space="0" w:color="auto"/>
              <w:bottom w:val="single" w:sz="4" w:space="0" w:color="7F7F7F" w:themeColor="text1" w:themeTint="80"/>
            </w:tcBorders>
            <w:shd w:val="clear" w:color="auto" w:fill="auto"/>
          </w:tcPr>
          <w:p w:rsidR="00701731" w:rsidRDefault="005620DF" w:rsidP="005620DF">
            <w:pPr>
              <w:spacing w:line="0" w:lineRule="atLeast"/>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Tr="00CB7448">
        <w:trPr>
          <w:trHeight w:val="29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8A5349">
            <w:r>
              <w:rPr>
                <w:rFonts w:hint="eastAsia"/>
              </w:rPr>
              <w:t>15</w:t>
            </w:r>
          </w:p>
        </w:tc>
        <w:tc>
          <w:tcPr>
            <w:tcW w:w="7938" w:type="dxa"/>
            <w:tcBorders>
              <w:top w:val="single" w:sz="4" w:space="0" w:color="666666" w:themeColor="text1" w:themeTint="99"/>
              <w:left w:val="nil"/>
              <w:bottom w:val="single" w:sz="4" w:space="0" w:color="666666" w:themeColor="text1" w:themeTint="99"/>
              <w:right w:val="nil"/>
            </w:tcBorders>
            <w:shd w:val="clear" w:color="auto" w:fill="auto"/>
          </w:tcPr>
          <w:p w:rsidR="00F04BAC" w:rsidRPr="009A40B8" w:rsidRDefault="00F04BAC" w:rsidP="00CB7448">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直近</w:t>
            </w:r>
            <w:r w:rsidR="000F2141" w:rsidRPr="009A40B8">
              <w:rPr>
                <w:rFonts w:hAnsi="ＭＳ ゴシック" w:hint="eastAsia"/>
                <w:color w:val="000000"/>
                <w:sz w:val="22"/>
              </w:rPr>
              <w:t>3</w:t>
            </w:r>
            <w:r w:rsidRPr="009A40B8">
              <w:rPr>
                <w:rFonts w:hAnsi="ＭＳ ゴシック" w:hint="eastAsia"/>
                <w:color w:val="000000"/>
                <w:sz w:val="22"/>
              </w:rPr>
              <w:t>年以内に、法定以上の</w:t>
            </w:r>
            <w:r w:rsidR="001E3BC4" w:rsidRPr="009A40B8">
              <w:rPr>
                <w:rFonts w:hAnsi="ＭＳ ゴシック" w:hint="eastAsia"/>
                <w:color w:val="000000"/>
                <w:sz w:val="22"/>
              </w:rPr>
              <w:t>出産・育児に</w:t>
            </w:r>
            <w:r w:rsidR="001E3BC4" w:rsidRPr="009A40B8">
              <w:rPr>
                <w:rFonts w:hAnsi="ＭＳ ゴシック"/>
                <w:color w:val="000000"/>
                <w:sz w:val="22"/>
              </w:rPr>
              <w:t>関する</w:t>
            </w:r>
            <w:r w:rsidRPr="009A40B8">
              <w:rPr>
                <w:rFonts w:hAnsi="ＭＳ ゴシック" w:hint="eastAsia"/>
                <w:color w:val="000000"/>
                <w:sz w:val="22"/>
              </w:rPr>
              <w:t>休業</w:t>
            </w:r>
            <w:r w:rsidRPr="009A40B8">
              <w:rPr>
                <w:rFonts w:hAnsi="ＭＳ ゴシック"/>
                <w:color w:val="000000"/>
                <w:sz w:val="22"/>
              </w:rPr>
              <w:t>・休暇</w:t>
            </w:r>
            <w:r w:rsidRPr="009A40B8">
              <w:rPr>
                <w:rFonts w:hAnsi="ＭＳ ゴシック" w:hint="eastAsia"/>
                <w:color w:val="000000"/>
                <w:sz w:val="22"/>
              </w:rPr>
              <w:t>制度の利用者がいる。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Default="002F1AD7" w:rsidP="00CB7448">
            <w:pPr>
              <w:spacing w:line="0" w:lineRule="atLeast"/>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Tr="000379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8A5349">
            <w:r>
              <w:rPr>
                <w:rFonts w:hint="eastAsia"/>
              </w:rPr>
              <w:t>16</w:t>
            </w:r>
          </w:p>
          <w:p w:rsidR="00F04BAC" w:rsidRPr="00CD62AA" w:rsidRDefault="00F04BAC" w:rsidP="008A5349">
            <w:pPr>
              <w:rPr>
                <w:u w:val="single"/>
              </w:rPr>
            </w:pPr>
          </w:p>
        </w:tc>
        <w:tc>
          <w:tcPr>
            <w:tcW w:w="7938" w:type="dxa"/>
            <w:tcBorders>
              <w:top w:val="single" w:sz="4" w:space="0" w:color="666666" w:themeColor="text1" w:themeTint="99"/>
              <w:left w:val="nil"/>
              <w:bottom w:val="single" w:sz="4" w:space="0" w:color="7F7F7F" w:themeColor="text1" w:themeTint="80"/>
              <w:right w:val="nil"/>
            </w:tcBorders>
            <w:shd w:val="clear" w:color="auto" w:fill="auto"/>
          </w:tcPr>
          <w:p w:rsidR="00F04BAC" w:rsidRDefault="00F04BAC" w:rsidP="00037911">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直近</w:t>
            </w:r>
            <w:r w:rsidR="000F2141" w:rsidRPr="009A40B8">
              <w:rPr>
                <w:rFonts w:hAnsi="ＭＳ ゴシック" w:hint="eastAsia"/>
                <w:color w:val="000000"/>
                <w:sz w:val="22"/>
              </w:rPr>
              <w:t>3</w:t>
            </w:r>
            <w:r w:rsidRPr="009A40B8">
              <w:rPr>
                <w:rFonts w:hAnsi="ＭＳ ゴシック" w:hint="eastAsia"/>
                <w:color w:val="000000"/>
                <w:sz w:val="22"/>
              </w:rPr>
              <w:t>年以内に、男性社員の育児休業取得実績があり、同社員</w:t>
            </w:r>
            <w:r w:rsidRPr="009A40B8">
              <w:rPr>
                <w:rFonts w:hAnsi="ＭＳ ゴシック"/>
                <w:color w:val="000000"/>
                <w:sz w:val="22"/>
              </w:rPr>
              <w:t>が復職している。</w:t>
            </w:r>
          </w:p>
          <w:p w:rsidR="00037911" w:rsidRDefault="00037911" w:rsidP="00037911">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p>
          <w:p w:rsidR="00037911" w:rsidRPr="009A40B8" w:rsidRDefault="00037911" w:rsidP="00037911">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037911" w:rsidRDefault="00037911" w:rsidP="00037911">
            <w:pPr>
              <w:spacing w:line="0" w:lineRule="atLeast"/>
              <w:jc w:val="center"/>
              <w:cnfStyle w:val="000000100000" w:firstRow="0" w:lastRow="0" w:firstColumn="0" w:lastColumn="0" w:oddVBand="0" w:evenVBand="0" w:oddHBand="1" w:evenHBand="0" w:firstRowFirstColumn="0" w:firstRowLastColumn="0" w:lastRowFirstColumn="0" w:lastRowLastColumn="0"/>
              <w:rPr>
                <w:b/>
                <w:sz w:val="20"/>
                <w:szCs w:val="20"/>
              </w:rPr>
            </w:pPr>
            <w:r w:rsidRPr="005620DF">
              <w:rPr>
                <w:rFonts w:hint="eastAsia"/>
                <w:b/>
                <w:sz w:val="20"/>
                <w:szCs w:val="20"/>
              </w:rPr>
              <w:t>※</w:t>
            </w:r>
            <w:r>
              <w:rPr>
                <w:rFonts w:hint="eastAsia"/>
                <w:b/>
                <w:sz w:val="20"/>
                <w:szCs w:val="20"/>
              </w:rPr>
              <w:t>2項目</w:t>
            </w:r>
          </w:p>
          <w:p w:rsidR="00037911" w:rsidRDefault="00037911" w:rsidP="00037911">
            <w:pPr>
              <w:spacing w:line="0" w:lineRule="atLeast"/>
              <w:jc w:val="center"/>
              <w:cnfStyle w:val="000000100000" w:firstRow="0" w:lastRow="0" w:firstColumn="0" w:lastColumn="0" w:oddVBand="0" w:evenVBand="0" w:oddHBand="1" w:evenHBand="0" w:firstRowFirstColumn="0" w:firstRowLastColumn="0" w:lastRowFirstColumn="0" w:lastRowLastColumn="0"/>
              <w:rPr>
                <w:sz w:val="24"/>
                <w:szCs w:val="24"/>
              </w:rPr>
            </w:pPr>
            <w:r>
              <w:rPr>
                <w:rFonts w:hint="eastAsia"/>
                <w:b/>
                <w:sz w:val="20"/>
                <w:szCs w:val="20"/>
              </w:rPr>
              <w:t xml:space="preserve"> </w:t>
            </w:r>
            <w:r>
              <w:rPr>
                <w:b/>
                <w:sz w:val="20"/>
                <w:szCs w:val="20"/>
              </w:rPr>
              <w:t>分相当</w:t>
            </w:r>
          </w:p>
          <w:p w:rsidR="00F04BAC" w:rsidRDefault="002F1AD7" w:rsidP="00037911">
            <w:pPr>
              <w:spacing w:line="0" w:lineRule="atLeast"/>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8A5349">
            <w:r>
              <w:rPr>
                <w:rFonts w:hint="eastAsia"/>
              </w:rPr>
              <w:t>17</w:t>
            </w:r>
          </w:p>
        </w:tc>
        <w:tc>
          <w:tcPr>
            <w:tcW w:w="7938" w:type="dxa"/>
            <w:tcBorders>
              <w:top w:val="single" w:sz="4" w:space="0" w:color="666666" w:themeColor="text1" w:themeTint="99"/>
              <w:left w:val="nil"/>
              <w:bottom w:val="single" w:sz="4" w:space="0" w:color="7F7F7F" w:themeColor="text1" w:themeTint="80"/>
              <w:right w:val="nil"/>
            </w:tcBorders>
            <w:shd w:val="clear" w:color="auto" w:fill="auto"/>
            <w:vAlign w:val="center"/>
          </w:tcPr>
          <w:p w:rsidR="00F04BAC" w:rsidRPr="009A40B8" w:rsidRDefault="00F04BAC" w:rsidP="00881E00">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託児のための支援等を実施している。</w:t>
            </w:r>
          </w:p>
          <w:p w:rsidR="00F04BAC" w:rsidRPr="009A40B8" w:rsidRDefault="00F04BAC" w:rsidP="00881E00">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（例）・託児利用への助成制度</w:t>
            </w:r>
          </w:p>
          <w:p w:rsidR="00F04BAC" w:rsidRPr="009A40B8" w:rsidRDefault="00F04BAC" w:rsidP="00881E00">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 xml:space="preserve">　　</w:t>
            </w:r>
            <w:r w:rsidR="00DA2D0F">
              <w:rPr>
                <w:rFonts w:hAnsi="ＭＳ ゴシック" w:hint="eastAsia"/>
                <w:color w:val="000000"/>
                <w:sz w:val="22"/>
              </w:rPr>
              <w:t xml:space="preserve"> </w:t>
            </w:r>
            <w:r w:rsidRPr="009A40B8">
              <w:rPr>
                <w:rFonts w:hAnsi="ＭＳ ゴシック" w:hint="eastAsia"/>
                <w:color w:val="000000"/>
                <w:sz w:val="22"/>
              </w:rPr>
              <w:t>・社内託児所の設置</w:t>
            </w:r>
          </w:p>
          <w:p w:rsidR="00F04BAC" w:rsidRPr="009A40B8" w:rsidRDefault="00F04BAC" w:rsidP="00DA2D0F">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 xml:space="preserve">　　</w:t>
            </w:r>
            <w:r w:rsidR="00DA2D0F">
              <w:rPr>
                <w:rFonts w:hAnsi="ＭＳ ゴシック" w:hint="eastAsia"/>
                <w:color w:val="000000"/>
                <w:sz w:val="22"/>
              </w:rPr>
              <w:t xml:space="preserve"> </w:t>
            </w:r>
            <w:r w:rsidRPr="009A40B8">
              <w:rPr>
                <w:rFonts w:hAnsi="ＭＳ ゴシック" w:hint="eastAsia"/>
                <w:color w:val="000000"/>
                <w:sz w:val="22"/>
              </w:rPr>
              <w:t>・子連れ出勤を認めている　　　等</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Default="002F1AD7" w:rsidP="009A40B8">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5D464C">
            <w:r>
              <w:rPr>
                <w:rFonts w:hint="eastAsia"/>
              </w:rPr>
              <w:t>18</w:t>
            </w:r>
          </w:p>
        </w:tc>
        <w:tc>
          <w:tcPr>
            <w:tcW w:w="7938" w:type="dxa"/>
            <w:tcBorders>
              <w:top w:val="single" w:sz="4" w:space="0" w:color="666666" w:themeColor="text1" w:themeTint="99"/>
              <w:left w:val="nil"/>
              <w:bottom w:val="single" w:sz="4" w:space="0" w:color="666666" w:themeColor="text1" w:themeTint="99"/>
              <w:right w:val="nil"/>
            </w:tcBorders>
            <w:shd w:val="clear" w:color="auto" w:fill="auto"/>
            <w:vAlign w:val="center"/>
          </w:tcPr>
          <w:p w:rsidR="00F04BAC" w:rsidRDefault="00F04BAC" w:rsidP="005D464C">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Pr>
                <w:rFonts w:hAnsi="ＭＳ ゴシック" w:hint="eastAsia"/>
                <w:color w:val="000000"/>
                <w:sz w:val="22"/>
              </w:rPr>
              <w:t>社員に対して、介護についての情報提供や研修等を行っている。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Default="002F1AD7" w:rsidP="009A40B8">
            <w:pPr>
              <w:spacing w:line="0" w:lineRule="atLeast"/>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Default="00F04BAC" w:rsidP="005D464C">
            <w:r>
              <w:rPr>
                <w:rFonts w:hint="eastAsia"/>
              </w:rPr>
              <w:t>19</w:t>
            </w:r>
          </w:p>
        </w:tc>
        <w:tc>
          <w:tcPr>
            <w:tcW w:w="7938" w:type="dxa"/>
            <w:tcBorders>
              <w:top w:val="single" w:sz="4" w:space="0" w:color="666666" w:themeColor="text1" w:themeTint="99"/>
              <w:left w:val="nil"/>
              <w:bottom w:val="single" w:sz="4" w:space="0" w:color="666666" w:themeColor="text1" w:themeTint="99"/>
              <w:right w:val="nil"/>
            </w:tcBorders>
            <w:shd w:val="clear" w:color="auto" w:fill="auto"/>
            <w:vAlign w:val="center"/>
          </w:tcPr>
          <w:p w:rsidR="00F04BAC" w:rsidRDefault="00F04BAC" w:rsidP="005D464C">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Pr>
                <w:rFonts w:hAnsi="ＭＳ ゴシック" w:hint="eastAsia"/>
                <w:color w:val="000000"/>
                <w:sz w:val="22"/>
              </w:rPr>
              <w:t>介護に際して、法定を上回る休業・休暇制度を整備している。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Default="002F1AD7" w:rsidP="009A40B8">
            <w:pPr>
              <w:spacing w:line="0" w:lineRule="atLeast"/>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RPr="001F150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5D464C">
            <w:r w:rsidRPr="001F150C">
              <w:rPr>
                <w:rFonts w:hint="eastAsia"/>
              </w:rPr>
              <w:t>20</w:t>
            </w:r>
          </w:p>
        </w:tc>
        <w:tc>
          <w:tcPr>
            <w:tcW w:w="7938" w:type="dxa"/>
            <w:tcBorders>
              <w:top w:val="single" w:sz="4" w:space="0" w:color="666666" w:themeColor="text1" w:themeTint="99"/>
              <w:left w:val="nil"/>
              <w:bottom w:val="single" w:sz="4" w:space="0" w:color="7F7F7F" w:themeColor="text1" w:themeTint="80"/>
              <w:right w:val="nil"/>
            </w:tcBorders>
            <w:shd w:val="clear" w:color="auto" w:fill="auto"/>
            <w:vAlign w:val="center"/>
          </w:tcPr>
          <w:p w:rsidR="00F04BAC" w:rsidRPr="001F150C" w:rsidRDefault="00F04BAC" w:rsidP="009F4DF4">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316BA5">
              <w:rPr>
                <w:rFonts w:hAnsi="ＭＳ ゴシック" w:hint="eastAsia"/>
                <w:color w:val="000000"/>
                <w:sz w:val="22"/>
              </w:rPr>
              <w:t>直近</w:t>
            </w:r>
            <w:r w:rsidR="00112DBC">
              <w:rPr>
                <w:rFonts w:hAnsi="ＭＳ ゴシック" w:hint="eastAsia"/>
                <w:color w:val="000000"/>
                <w:sz w:val="22"/>
              </w:rPr>
              <w:t>3</w:t>
            </w:r>
            <w:r w:rsidRPr="00112DBC">
              <w:rPr>
                <w:rFonts w:hAnsi="ＭＳ ゴシック" w:hint="eastAsia"/>
                <w:color w:val="000000"/>
                <w:sz w:val="22"/>
              </w:rPr>
              <w:t>年</w:t>
            </w:r>
            <w:r w:rsidRPr="001F150C">
              <w:rPr>
                <w:rFonts w:hAnsi="ＭＳ ゴシック" w:hint="eastAsia"/>
                <w:color w:val="000000"/>
                <w:sz w:val="22"/>
              </w:rPr>
              <w:t>以内に、</w:t>
            </w:r>
            <w:r w:rsidR="00017DC4" w:rsidRPr="009A40B8">
              <w:rPr>
                <w:rFonts w:hAnsi="ＭＳ ゴシック" w:hint="eastAsia"/>
                <w:color w:val="000000"/>
                <w:sz w:val="22"/>
              </w:rPr>
              <w:t>法定以上の</w:t>
            </w:r>
            <w:r w:rsidRPr="001F150C">
              <w:rPr>
                <w:rFonts w:hAnsi="ＭＳ ゴシック" w:hint="eastAsia"/>
                <w:color w:val="000000"/>
                <w:sz w:val="22"/>
              </w:rPr>
              <w:t>介護に関する休業</w:t>
            </w:r>
            <w:r w:rsidRPr="001F150C">
              <w:rPr>
                <w:rFonts w:hAnsi="ＭＳ ゴシック"/>
                <w:color w:val="000000"/>
                <w:sz w:val="22"/>
              </w:rPr>
              <w:t>・休暇</w:t>
            </w:r>
            <w:r w:rsidRPr="001F150C">
              <w:rPr>
                <w:rFonts w:hAnsi="ＭＳ ゴシック" w:hint="eastAsia"/>
                <w:color w:val="000000"/>
                <w:sz w:val="22"/>
              </w:rPr>
              <w:t>制度の利用者がいる。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Pr="001F150C" w:rsidRDefault="002F1AD7" w:rsidP="009A40B8">
            <w:pPr>
              <w:spacing w:line="0" w:lineRule="atLeast"/>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RPr="001F150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5D464C">
            <w:r w:rsidRPr="001F150C">
              <w:rPr>
                <w:rFonts w:hint="eastAsia"/>
              </w:rPr>
              <w:t>21</w:t>
            </w:r>
          </w:p>
        </w:tc>
        <w:tc>
          <w:tcPr>
            <w:tcW w:w="7938" w:type="dxa"/>
            <w:tcBorders>
              <w:top w:val="single" w:sz="4" w:space="0" w:color="666666" w:themeColor="text1" w:themeTint="99"/>
              <w:left w:val="nil"/>
              <w:bottom w:val="single" w:sz="4" w:space="0" w:color="666666" w:themeColor="text1" w:themeTint="99"/>
              <w:right w:val="nil"/>
            </w:tcBorders>
            <w:shd w:val="clear" w:color="auto" w:fill="auto"/>
            <w:vAlign w:val="center"/>
          </w:tcPr>
          <w:p w:rsidR="00F04BAC" w:rsidRPr="001F150C" w:rsidRDefault="00017DC4" w:rsidP="00017DC4">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Pr>
                <w:rFonts w:hAnsi="ＭＳ ゴシック" w:hint="eastAsia"/>
                <w:color w:val="000000"/>
                <w:sz w:val="22"/>
              </w:rPr>
              <w:t>育児休業</w:t>
            </w:r>
            <w:r w:rsidR="00F04BAC" w:rsidRPr="001F150C">
              <w:rPr>
                <w:rFonts w:hAnsi="ＭＳ ゴシック" w:hint="eastAsia"/>
                <w:color w:val="000000"/>
                <w:sz w:val="22"/>
              </w:rPr>
              <w:t>や介護休業取得者に対して、休業期間中や復職前後の時期に支援を行う制度を導入している。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Pr="001F150C" w:rsidRDefault="002F1AD7" w:rsidP="009A40B8">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RPr="001F150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5D464C">
            <w:r w:rsidRPr="001F150C">
              <w:rPr>
                <w:rFonts w:hint="eastAsia"/>
              </w:rPr>
              <w:t>22</w:t>
            </w:r>
          </w:p>
        </w:tc>
        <w:tc>
          <w:tcPr>
            <w:tcW w:w="7938" w:type="dxa"/>
            <w:tcBorders>
              <w:top w:val="single" w:sz="4" w:space="0" w:color="666666" w:themeColor="text1" w:themeTint="99"/>
              <w:left w:val="nil"/>
              <w:bottom w:val="single" w:sz="4" w:space="0" w:color="666666" w:themeColor="text1" w:themeTint="99"/>
              <w:right w:val="nil"/>
            </w:tcBorders>
            <w:shd w:val="clear" w:color="auto" w:fill="auto"/>
            <w:vAlign w:val="center"/>
          </w:tcPr>
          <w:p w:rsidR="00F04BAC" w:rsidRPr="001F150C" w:rsidRDefault="00F04BAC" w:rsidP="005D464C">
            <w:pPr>
              <w:widowControl/>
              <w:jc w:val="left"/>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1F150C">
              <w:rPr>
                <w:rFonts w:hAnsi="ＭＳ ゴシック" w:hint="eastAsia"/>
                <w:color w:val="000000"/>
                <w:sz w:val="22"/>
              </w:rPr>
              <w:t>法定以外に家族のための休暇制度がある。</w:t>
            </w:r>
          </w:p>
          <w:p w:rsidR="00F04BAC" w:rsidRPr="001F150C" w:rsidRDefault="00F04BAC" w:rsidP="005D464C">
            <w:pPr>
              <w:widowControl/>
              <w:jc w:val="left"/>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1F150C">
              <w:rPr>
                <w:rFonts w:hAnsi="ＭＳ ゴシック" w:hint="eastAsia"/>
                <w:color w:val="000000"/>
                <w:sz w:val="22"/>
              </w:rPr>
              <w:t xml:space="preserve">　例）子どもの学校行事への</w:t>
            </w:r>
            <w:r w:rsidRPr="001F150C">
              <w:rPr>
                <w:rFonts w:hAnsi="ＭＳ ゴシック"/>
                <w:color w:val="000000"/>
                <w:sz w:val="22"/>
              </w:rPr>
              <w:t>参加</w:t>
            </w:r>
            <w:r w:rsidRPr="001F150C">
              <w:rPr>
                <w:rFonts w:hAnsi="ＭＳ ゴシック" w:hint="eastAsia"/>
                <w:color w:val="000000"/>
                <w:sz w:val="22"/>
              </w:rPr>
              <w:t>、配偶者の出産時、孫育て　等</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Pr="001F150C" w:rsidRDefault="002F1AD7" w:rsidP="009A40B8">
            <w:pPr>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RPr="001F150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5D464C">
            <w:r w:rsidRPr="001F150C">
              <w:rPr>
                <w:rFonts w:hint="eastAsia"/>
              </w:rPr>
              <w:t>23</w:t>
            </w:r>
          </w:p>
        </w:tc>
        <w:tc>
          <w:tcPr>
            <w:tcW w:w="7938" w:type="dxa"/>
            <w:tcBorders>
              <w:top w:val="single" w:sz="4" w:space="0" w:color="666666" w:themeColor="text1" w:themeTint="99"/>
              <w:left w:val="nil"/>
              <w:bottom w:val="single" w:sz="4" w:space="0" w:color="666666" w:themeColor="text1" w:themeTint="99"/>
              <w:right w:val="nil"/>
            </w:tcBorders>
            <w:shd w:val="clear" w:color="auto" w:fill="auto"/>
            <w:vAlign w:val="center"/>
          </w:tcPr>
          <w:p w:rsidR="00F04BAC" w:rsidRPr="001F150C" w:rsidRDefault="00F04BAC" w:rsidP="00316BA5">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1F150C">
              <w:rPr>
                <w:rFonts w:hAnsi="ＭＳ ゴシック" w:hint="eastAsia"/>
                <w:color w:val="000000"/>
                <w:sz w:val="22"/>
              </w:rPr>
              <w:t>育児・介護等と</w:t>
            </w:r>
            <w:r w:rsidR="000908EA">
              <w:rPr>
                <w:rFonts w:hAnsi="ＭＳ ゴシック" w:hint="eastAsia"/>
                <w:color w:val="000000"/>
                <w:sz w:val="22"/>
              </w:rPr>
              <w:t>仕事</w:t>
            </w:r>
            <w:r w:rsidR="000908EA">
              <w:rPr>
                <w:rFonts w:hAnsi="ＭＳ ゴシック"/>
                <w:color w:val="000000"/>
                <w:sz w:val="22"/>
              </w:rPr>
              <w:t>と</w:t>
            </w:r>
            <w:r w:rsidRPr="001F150C">
              <w:rPr>
                <w:rFonts w:hAnsi="ＭＳ ゴシック" w:hint="eastAsia"/>
                <w:color w:val="000000"/>
                <w:sz w:val="22"/>
              </w:rPr>
              <w:t>の両立のため、フレックスタイム制度</w:t>
            </w:r>
            <w:r w:rsidRPr="001F150C">
              <w:rPr>
                <w:rFonts w:hAnsi="ＭＳ ゴシック"/>
                <w:color w:val="000000"/>
                <w:sz w:val="22"/>
              </w:rPr>
              <w:t>や</w:t>
            </w:r>
            <w:r w:rsidRPr="001F150C">
              <w:rPr>
                <w:rFonts w:hAnsi="ＭＳ ゴシック" w:hint="eastAsia"/>
                <w:color w:val="000000"/>
                <w:sz w:val="22"/>
              </w:rPr>
              <w:t>テレワーク、法定を上回る短時間勤務制度等を導入している。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Pr="001F150C" w:rsidRDefault="002F1AD7" w:rsidP="009A40B8">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AE2001" w:rsidRPr="001F150C" w:rsidTr="005620DF">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tcBorders>
            <w:shd w:val="clear" w:color="auto" w:fill="auto"/>
          </w:tcPr>
          <w:p w:rsidR="00AE2001" w:rsidRPr="001F150C" w:rsidRDefault="00AE2001" w:rsidP="005D464C">
            <w:r w:rsidRPr="001F150C">
              <w:rPr>
                <w:rFonts w:hint="eastAsia"/>
              </w:rPr>
              <w:t>24</w:t>
            </w:r>
          </w:p>
        </w:tc>
        <w:tc>
          <w:tcPr>
            <w:tcW w:w="7938" w:type="dxa"/>
            <w:tcBorders>
              <w:top w:val="single" w:sz="4" w:space="0" w:color="666666" w:themeColor="text1" w:themeTint="99"/>
              <w:left w:val="nil"/>
              <w:right w:val="nil"/>
            </w:tcBorders>
            <w:shd w:val="clear" w:color="auto" w:fill="auto"/>
            <w:vAlign w:val="center"/>
          </w:tcPr>
          <w:p w:rsidR="00AE2001" w:rsidRPr="001F150C" w:rsidRDefault="00AE2001" w:rsidP="005D464C">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1F150C">
              <w:rPr>
                <w:rFonts w:hAnsi="ＭＳ ゴシック" w:hint="eastAsia"/>
                <w:color w:val="000000"/>
                <w:sz w:val="22"/>
              </w:rPr>
              <w:t>転居を伴う転勤や、長期・</w:t>
            </w:r>
            <w:r w:rsidRPr="001F150C">
              <w:rPr>
                <w:rFonts w:hAnsi="ＭＳ ゴシック"/>
                <w:color w:val="000000"/>
                <w:sz w:val="22"/>
              </w:rPr>
              <w:t>遠方</w:t>
            </w:r>
            <w:r w:rsidRPr="001F150C">
              <w:rPr>
                <w:rFonts w:hAnsi="ＭＳ ゴシック" w:hint="eastAsia"/>
                <w:color w:val="000000"/>
                <w:sz w:val="22"/>
              </w:rPr>
              <w:t>の出張等に際して、家族の事情に配慮している。</w:t>
            </w:r>
          </w:p>
          <w:p w:rsidR="00AE2001" w:rsidRPr="001F150C" w:rsidRDefault="00AE2001" w:rsidP="00125141">
            <w:pPr>
              <w:cnfStyle w:val="000000100000" w:firstRow="0" w:lastRow="0" w:firstColumn="0" w:lastColumn="0" w:oddVBand="0" w:evenVBand="0" w:oddHBand="1" w:evenHBand="0" w:firstRowFirstColumn="0" w:firstRowLastColumn="0" w:lastRowFirstColumn="0" w:lastRowLastColumn="0"/>
            </w:pPr>
            <w:r w:rsidRPr="001F150C">
              <w:rPr>
                <w:rFonts w:hint="eastAsia"/>
              </w:rPr>
              <w:t>（例）・あらかじめ、社員からの</w:t>
            </w:r>
            <w:r w:rsidRPr="001F150C">
              <w:t>希望</w:t>
            </w:r>
            <w:r w:rsidRPr="001F150C">
              <w:rPr>
                <w:rFonts w:hint="eastAsia"/>
              </w:rPr>
              <w:t>を聴取している。</w:t>
            </w:r>
          </w:p>
          <w:p w:rsidR="00AE2001" w:rsidRPr="001F150C" w:rsidRDefault="00AE2001" w:rsidP="00881E00">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1F150C">
              <w:rPr>
                <w:rFonts w:hint="eastAsia"/>
              </w:rPr>
              <w:t xml:space="preserve">　　 ・発令</w:t>
            </w:r>
            <w:r w:rsidRPr="001F150C">
              <w:t>等の前に</w:t>
            </w:r>
            <w:r w:rsidRPr="001F150C">
              <w:rPr>
                <w:rFonts w:hint="eastAsia"/>
              </w:rPr>
              <w:t>意向の確認を行う。　　　　　　等</w:t>
            </w:r>
          </w:p>
        </w:tc>
        <w:tc>
          <w:tcPr>
            <w:tcW w:w="992" w:type="dxa"/>
            <w:tcBorders>
              <w:top w:val="single" w:sz="4" w:space="0" w:color="7F7F7F" w:themeColor="text1" w:themeTint="80"/>
            </w:tcBorders>
            <w:shd w:val="clear" w:color="auto" w:fill="auto"/>
            <w:vAlign w:val="center"/>
          </w:tcPr>
          <w:p w:rsidR="00AE2001" w:rsidRPr="001F150C" w:rsidRDefault="00AE2001" w:rsidP="009A40B8">
            <w:pPr>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RPr="001F150C" w:rsidTr="004B1DBD">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666666" w:themeColor="text1" w:themeTint="99"/>
              <w:left w:val="single" w:sz="4" w:space="0" w:color="666666" w:themeColor="text1" w:themeTint="99"/>
              <w:bottom w:val="single" w:sz="4" w:space="0" w:color="7F7F7F" w:themeColor="text1" w:themeTint="80"/>
            </w:tcBorders>
            <w:shd w:val="clear" w:color="auto" w:fill="BDD6EE" w:themeFill="accent1" w:themeFillTint="66"/>
            <w:vAlign w:val="center"/>
          </w:tcPr>
          <w:p w:rsidR="00F04BAC" w:rsidRPr="001F150C" w:rsidRDefault="00F04BAC" w:rsidP="00F43123">
            <w:pPr>
              <w:jc w:val="left"/>
            </w:pPr>
            <w:r w:rsidRPr="001F150C">
              <w:rPr>
                <w:rFonts w:hint="eastAsia"/>
              </w:rPr>
              <w:t>Ⅴ</w:t>
            </w:r>
            <w:r>
              <w:rPr>
                <w:rFonts w:hint="eastAsia"/>
              </w:rPr>
              <w:t xml:space="preserve">　</w:t>
            </w:r>
            <w:r w:rsidRPr="001F150C">
              <w:rPr>
                <w:rFonts w:hint="eastAsia"/>
              </w:rPr>
              <w:t xml:space="preserve">多様な働き方への配慮　</w:t>
            </w:r>
            <w:r w:rsidRPr="001F150C">
              <w:t>【６項目】</w:t>
            </w:r>
            <w:r w:rsidR="00037911">
              <w:rPr>
                <w:rFonts w:hint="eastAsia"/>
              </w:rPr>
              <w:t xml:space="preserve">　</w:t>
            </w:r>
            <w:r w:rsidR="00037911" w:rsidRPr="00037911">
              <w:rPr>
                <w:rFonts w:hint="eastAsia"/>
                <w:sz w:val="20"/>
                <w:szCs w:val="20"/>
                <w:u w:val="single"/>
              </w:rPr>
              <w:t>項目25～30で1項目以上</w:t>
            </w:r>
          </w:p>
        </w:tc>
      </w:tr>
      <w:tr w:rsidR="00F04BAC" w:rsidRPr="001F150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5D464C">
            <w:r w:rsidRPr="001F150C">
              <w:rPr>
                <w:rFonts w:hint="eastAsia"/>
              </w:rPr>
              <w:t>25</w:t>
            </w:r>
          </w:p>
        </w:tc>
        <w:tc>
          <w:tcPr>
            <w:tcW w:w="7938" w:type="dxa"/>
            <w:tcBorders>
              <w:top w:val="nil"/>
              <w:left w:val="nil"/>
              <w:bottom w:val="single" w:sz="4" w:space="0" w:color="7F7F7F" w:themeColor="text1" w:themeTint="80"/>
              <w:right w:val="nil"/>
            </w:tcBorders>
            <w:shd w:val="clear" w:color="auto" w:fill="auto"/>
            <w:vAlign w:val="center"/>
          </w:tcPr>
          <w:p w:rsidR="00F04BAC" w:rsidRPr="009A40B8" w:rsidRDefault="00F04BAC" w:rsidP="00037911">
            <w:pPr>
              <w:widowControl/>
              <w:jc w:val="left"/>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労働時間縮減のための取組又は有給休暇取得促進のための取組を実施してい</w:t>
            </w:r>
            <w:r w:rsidR="005620DF">
              <w:rPr>
                <w:rFonts w:hAnsi="ＭＳ ゴシック" w:hint="eastAsia"/>
                <w:color w:val="000000"/>
                <w:sz w:val="22"/>
              </w:rPr>
              <w:t>る</w:t>
            </w:r>
            <w:r w:rsidR="00037911">
              <w:rPr>
                <w:rFonts w:hAnsi="ＭＳ ゴシック" w:hint="eastAsia"/>
                <w:color w:val="000000"/>
                <w:sz w:val="22"/>
              </w:rPr>
              <w:t>。</w:t>
            </w:r>
          </w:p>
        </w:tc>
        <w:tc>
          <w:tcPr>
            <w:tcW w:w="992" w:type="dxa"/>
            <w:tcBorders>
              <w:top w:val="single" w:sz="4" w:space="0" w:color="666666" w:themeColor="text1" w:themeTint="99"/>
              <w:bottom w:val="single" w:sz="4" w:space="0" w:color="7F7F7F" w:themeColor="text1" w:themeTint="80"/>
            </w:tcBorders>
            <w:shd w:val="clear" w:color="auto" w:fill="auto"/>
            <w:vAlign w:val="center"/>
          </w:tcPr>
          <w:p w:rsidR="00F04BAC" w:rsidRPr="005F7413" w:rsidRDefault="002F1AD7" w:rsidP="00037911">
            <w:pPr>
              <w:spacing w:line="0" w:lineRule="atLeast"/>
              <w:jc w:val="center"/>
              <w:cnfStyle w:val="000000100000" w:firstRow="0" w:lastRow="0" w:firstColumn="0" w:lastColumn="0" w:oddVBand="0" w:evenVBand="0" w:oddHBand="1" w:evenHBand="0" w:firstRowFirstColumn="0" w:firstRowLastColumn="0" w:lastRowFirstColumn="0" w:lastRowLastColumn="0"/>
              <w:rPr>
                <w:u w:val="single"/>
              </w:rPr>
            </w:pPr>
            <w:r w:rsidRPr="0096788F">
              <w:rPr>
                <w:rFonts w:hint="eastAsia"/>
                <w:sz w:val="24"/>
                <w:szCs w:val="24"/>
              </w:rPr>
              <w:t>□</w:t>
            </w:r>
          </w:p>
        </w:tc>
      </w:tr>
      <w:tr w:rsidR="00F04BAC" w:rsidRPr="001F150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5D464C">
            <w:r w:rsidRPr="001F150C">
              <w:t>26</w:t>
            </w:r>
          </w:p>
        </w:tc>
        <w:tc>
          <w:tcPr>
            <w:tcW w:w="7938" w:type="dxa"/>
            <w:tcBorders>
              <w:top w:val="single" w:sz="4" w:space="0" w:color="666666" w:themeColor="text1" w:themeTint="99"/>
              <w:left w:val="nil"/>
              <w:bottom w:val="single" w:sz="4" w:space="0" w:color="666666" w:themeColor="text1" w:themeTint="99"/>
              <w:right w:val="nil"/>
            </w:tcBorders>
            <w:shd w:val="clear" w:color="auto" w:fill="auto"/>
            <w:vAlign w:val="center"/>
          </w:tcPr>
          <w:p w:rsidR="00F04BAC" w:rsidRPr="009A40B8" w:rsidRDefault="00F04BAC" w:rsidP="00112DBC">
            <w:pPr>
              <w:widowControl/>
              <w:jc w:val="left"/>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9A40B8">
              <w:rPr>
                <w:rFonts w:hAnsi="ＭＳ ゴシック" w:hint="eastAsia"/>
                <w:color w:val="000000"/>
                <w:sz w:val="22"/>
              </w:rPr>
              <w:t>項目25の取組により、直近</w:t>
            </w:r>
            <w:r w:rsidR="00112DBC" w:rsidRPr="009A40B8">
              <w:rPr>
                <w:rFonts w:hAnsi="ＭＳ ゴシック" w:hint="eastAsia"/>
                <w:color w:val="000000"/>
                <w:sz w:val="22"/>
              </w:rPr>
              <w:t>3</w:t>
            </w:r>
            <w:r w:rsidRPr="009A40B8">
              <w:rPr>
                <w:rFonts w:hAnsi="ＭＳ ゴシック" w:hint="eastAsia"/>
                <w:color w:val="000000"/>
                <w:sz w:val="22"/>
              </w:rPr>
              <w:t>年以内に所定外労働時間の減少</w:t>
            </w:r>
            <w:r w:rsidR="00953113" w:rsidRPr="009A40B8">
              <w:rPr>
                <w:rFonts w:hAnsi="ＭＳ ゴシック" w:hint="eastAsia"/>
                <w:color w:val="000000"/>
                <w:sz w:val="22"/>
              </w:rPr>
              <w:t>又は</w:t>
            </w:r>
            <w:r w:rsidRPr="009A40B8">
              <w:rPr>
                <w:rFonts w:hAnsi="ＭＳ ゴシック" w:hint="eastAsia"/>
                <w:color w:val="000000"/>
                <w:sz w:val="22"/>
              </w:rPr>
              <w:t>有給休暇取得日数の増加等の成果が出ている。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Pr="001F150C" w:rsidRDefault="002F1AD7" w:rsidP="009A40B8">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RPr="001F150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5D464C">
            <w:r w:rsidRPr="001F150C">
              <w:rPr>
                <w:rFonts w:hint="eastAsia"/>
              </w:rPr>
              <w:t>27</w:t>
            </w:r>
          </w:p>
        </w:tc>
        <w:tc>
          <w:tcPr>
            <w:tcW w:w="7938" w:type="dxa"/>
            <w:tcBorders>
              <w:top w:val="single" w:sz="4" w:space="0" w:color="666666" w:themeColor="text1" w:themeTint="99"/>
              <w:left w:val="nil"/>
              <w:bottom w:val="single" w:sz="4" w:space="0" w:color="7F7F7F" w:themeColor="text1" w:themeTint="80"/>
              <w:right w:val="nil"/>
            </w:tcBorders>
            <w:shd w:val="clear" w:color="auto" w:fill="auto"/>
            <w:vAlign w:val="center"/>
          </w:tcPr>
          <w:p w:rsidR="00F04BAC" w:rsidRPr="001F150C" w:rsidRDefault="00F04BAC" w:rsidP="00112DBC">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5C4A1B">
              <w:rPr>
                <w:rFonts w:hAnsi="ＭＳ ゴシック" w:hint="eastAsia"/>
                <w:color w:val="000000"/>
                <w:sz w:val="22"/>
              </w:rPr>
              <w:t>直近</w:t>
            </w:r>
            <w:r w:rsidR="00112DBC">
              <w:rPr>
                <w:rFonts w:hAnsi="ＭＳ ゴシック" w:hint="eastAsia"/>
                <w:color w:val="000000"/>
                <w:sz w:val="22"/>
              </w:rPr>
              <w:t>3</w:t>
            </w:r>
            <w:r w:rsidRPr="00112DBC">
              <w:rPr>
                <w:rFonts w:hAnsi="ＭＳ ゴシック" w:hint="eastAsia"/>
                <w:color w:val="000000"/>
                <w:sz w:val="22"/>
              </w:rPr>
              <w:t>年</w:t>
            </w:r>
            <w:r w:rsidRPr="005C4A1B">
              <w:rPr>
                <w:rFonts w:hAnsi="ＭＳ ゴシック" w:hint="eastAsia"/>
                <w:color w:val="000000"/>
                <w:sz w:val="22"/>
              </w:rPr>
              <w:t>以内に、意思決定の迅速化や作成資料の削減等の業務見直しに取り組み、業務の効率化を図った実績がある。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Pr="001F150C" w:rsidRDefault="002F1AD7" w:rsidP="009A40B8">
            <w:pPr>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RPr="001F150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5D464C">
            <w:r w:rsidRPr="001F150C">
              <w:rPr>
                <w:rFonts w:hint="eastAsia"/>
              </w:rPr>
              <w:t>28</w:t>
            </w:r>
          </w:p>
        </w:tc>
        <w:tc>
          <w:tcPr>
            <w:tcW w:w="7938" w:type="dxa"/>
            <w:tcBorders>
              <w:top w:val="single" w:sz="4" w:space="0" w:color="666666" w:themeColor="text1" w:themeTint="99"/>
              <w:left w:val="nil"/>
              <w:bottom w:val="single" w:sz="4" w:space="0" w:color="666666" w:themeColor="text1" w:themeTint="99"/>
              <w:right w:val="nil"/>
            </w:tcBorders>
            <w:shd w:val="clear" w:color="auto" w:fill="auto"/>
            <w:vAlign w:val="center"/>
          </w:tcPr>
          <w:p w:rsidR="00F04BAC" w:rsidRPr="001F150C" w:rsidRDefault="00F04BAC" w:rsidP="005D464C">
            <w:pPr>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Pr>
                <w:rFonts w:hAnsi="ＭＳ ゴシック" w:hint="eastAsia"/>
                <w:color w:val="000000"/>
                <w:sz w:val="22"/>
              </w:rPr>
              <w:t>育児や介護を担う社</w:t>
            </w:r>
            <w:r w:rsidRPr="001F150C">
              <w:rPr>
                <w:rFonts w:hAnsi="ＭＳ ゴシック" w:hint="eastAsia"/>
                <w:color w:val="000000"/>
                <w:sz w:val="22"/>
              </w:rPr>
              <w:t>員以外も使用可能な制度として、フレックスタイム制度やテレワーク、短時間勤務制度等を導入している。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Pr="001F150C" w:rsidRDefault="002F1AD7" w:rsidP="009A40B8">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r w:rsidR="00F04BAC" w:rsidRPr="001F150C" w:rsidTr="0056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tcBorders>
            <w:shd w:val="clear" w:color="auto" w:fill="auto"/>
          </w:tcPr>
          <w:p w:rsidR="00F04BAC" w:rsidRPr="001F150C" w:rsidRDefault="00F04BAC" w:rsidP="005D464C">
            <w:r w:rsidRPr="001F150C">
              <w:rPr>
                <w:rFonts w:hint="eastAsia"/>
              </w:rPr>
              <w:t>29</w:t>
            </w:r>
          </w:p>
        </w:tc>
        <w:tc>
          <w:tcPr>
            <w:tcW w:w="7938" w:type="dxa"/>
            <w:tcBorders>
              <w:top w:val="single" w:sz="4" w:space="0" w:color="666666" w:themeColor="text1" w:themeTint="99"/>
              <w:left w:val="nil"/>
              <w:bottom w:val="nil"/>
              <w:right w:val="nil"/>
            </w:tcBorders>
            <w:shd w:val="clear" w:color="auto" w:fill="auto"/>
            <w:vAlign w:val="center"/>
          </w:tcPr>
          <w:p w:rsidR="00F04BAC" w:rsidRPr="001F150C" w:rsidRDefault="00F04BAC" w:rsidP="00017DC4">
            <w:pPr>
              <w:cnfStyle w:val="000000100000" w:firstRow="0" w:lastRow="0" w:firstColumn="0" w:lastColumn="0" w:oddVBand="0" w:evenVBand="0" w:oddHBand="1" w:evenHBand="0" w:firstRowFirstColumn="0" w:firstRowLastColumn="0" w:lastRowFirstColumn="0" w:lastRowLastColumn="0"/>
              <w:rPr>
                <w:rFonts w:hAnsi="ＭＳ ゴシック"/>
                <w:color w:val="000000"/>
                <w:sz w:val="22"/>
              </w:rPr>
            </w:pPr>
            <w:r w:rsidRPr="001F150C">
              <w:rPr>
                <w:rFonts w:hAnsi="ＭＳ ゴシック" w:hint="eastAsia"/>
                <w:color w:val="000000"/>
                <w:sz w:val="22"/>
              </w:rPr>
              <w:t>地域限定の正社員制度、育児等を理由に退職した社員の再雇用制度</w:t>
            </w:r>
            <w:r w:rsidR="00855428">
              <w:rPr>
                <w:rFonts w:hAnsi="ＭＳ ゴシック" w:hint="eastAsia"/>
                <w:color w:val="000000"/>
                <w:sz w:val="22"/>
              </w:rPr>
              <w:t>、派遣社員の</w:t>
            </w:r>
            <w:r w:rsidR="005E7820">
              <w:rPr>
                <w:rFonts w:hAnsi="ＭＳ ゴシック" w:hint="eastAsia"/>
                <w:color w:val="000000"/>
                <w:sz w:val="22"/>
              </w:rPr>
              <w:t>正規雇用制度</w:t>
            </w:r>
            <w:bookmarkStart w:id="0" w:name="_GoBack"/>
            <w:bookmarkEnd w:id="0"/>
            <w:r w:rsidRPr="001F150C">
              <w:rPr>
                <w:rFonts w:hAnsi="ＭＳ ゴシック" w:hint="eastAsia"/>
                <w:color w:val="000000"/>
                <w:sz w:val="22"/>
              </w:rPr>
              <w:t>等がある。</w:t>
            </w:r>
          </w:p>
        </w:tc>
        <w:tc>
          <w:tcPr>
            <w:tcW w:w="992" w:type="dxa"/>
            <w:tcBorders>
              <w:top w:val="single" w:sz="4" w:space="0" w:color="7F7F7F" w:themeColor="text1" w:themeTint="80"/>
              <w:bottom w:val="single" w:sz="4" w:space="0" w:color="7F7F7F" w:themeColor="text1" w:themeTint="80"/>
            </w:tcBorders>
            <w:shd w:val="clear" w:color="auto" w:fill="auto"/>
            <w:vAlign w:val="center"/>
          </w:tcPr>
          <w:p w:rsidR="00F04BAC" w:rsidRPr="001F150C" w:rsidRDefault="002F1AD7" w:rsidP="009A40B8">
            <w:pPr>
              <w:jc w:val="center"/>
              <w:cnfStyle w:val="000000100000" w:firstRow="0" w:lastRow="0" w:firstColumn="0" w:lastColumn="0" w:oddVBand="0" w:evenVBand="0" w:oddHBand="1" w:evenHBand="0" w:firstRowFirstColumn="0" w:firstRowLastColumn="0" w:lastRowFirstColumn="0" w:lastRowLastColumn="0"/>
            </w:pPr>
            <w:r w:rsidRPr="0096788F">
              <w:rPr>
                <w:rFonts w:hint="eastAsia"/>
                <w:sz w:val="24"/>
                <w:szCs w:val="24"/>
              </w:rPr>
              <w:t>□</w:t>
            </w:r>
          </w:p>
        </w:tc>
      </w:tr>
      <w:tr w:rsidR="00F04BAC" w:rsidRPr="001F150C" w:rsidTr="005620DF">
        <w:tc>
          <w:tcPr>
            <w:cnfStyle w:val="001000000000" w:firstRow="0" w:lastRow="0" w:firstColumn="1" w:lastColumn="0" w:oddVBand="0" w:evenVBand="0" w:oddHBand="0" w:evenHBand="0" w:firstRowFirstColumn="0" w:firstRowLastColumn="0" w:lastRowFirstColumn="0" w:lastRowLastColumn="0"/>
            <w:tcW w:w="426" w:type="dxa"/>
            <w:tcBorders>
              <w:top w:val="single" w:sz="4" w:space="0" w:color="666666" w:themeColor="text1" w:themeTint="99"/>
              <w:left w:val="single" w:sz="4" w:space="0" w:color="666666" w:themeColor="text1" w:themeTint="99"/>
              <w:bottom w:val="single" w:sz="4" w:space="0" w:color="666666" w:themeColor="text1" w:themeTint="99"/>
            </w:tcBorders>
            <w:shd w:val="clear" w:color="auto" w:fill="auto"/>
          </w:tcPr>
          <w:p w:rsidR="00F04BAC" w:rsidRPr="001F150C" w:rsidRDefault="00F04BAC" w:rsidP="00125141">
            <w:r w:rsidRPr="001F150C">
              <w:rPr>
                <w:rFonts w:hint="eastAsia"/>
              </w:rPr>
              <w:t>30</w:t>
            </w:r>
          </w:p>
        </w:tc>
        <w:tc>
          <w:tcPr>
            <w:tcW w:w="7938" w:type="dxa"/>
            <w:tcBorders>
              <w:top w:val="single" w:sz="4" w:space="0" w:color="666666" w:themeColor="text1" w:themeTint="99"/>
              <w:left w:val="nil"/>
              <w:bottom w:val="single" w:sz="4" w:space="0" w:color="666666" w:themeColor="text1" w:themeTint="99"/>
              <w:right w:val="nil"/>
            </w:tcBorders>
            <w:shd w:val="clear" w:color="auto" w:fill="auto"/>
            <w:vAlign w:val="center"/>
          </w:tcPr>
          <w:p w:rsidR="00F04BAC" w:rsidRPr="001F150C" w:rsidRDefault="00F04BAC" w:rsidP="003B30BD">
            <w:pPr>
              <w:widowControl/>
              <w:jc w:val="left"/>
              <w:cnfStyle w:val="000000000000" w:firstRow="0" w:lastRow="0" w:firstColumn="0" w:lastColumn="0" w:oddVBand="0" w:evenVBand="0" w:oddHBand="0" w:evenHBand="0" w:firstRowFirstColumn="0" w:firstRowLastColumn="0" w:lastRowFirstColumn="0" w:lastRowLastColumn="0"/>
              <w:rPr>
                <w:rFonts w:hAnsi="ＭＳ ゴシック"/>
                <w:color w:val="000000"/>
                <w:sz w:val="22"/>
              </w:rPr>
            </w:pPr>
            <w:r w:rsidRPr="001F150C">
              <w:rPr>
                <w:rFonts w:hAnsi="ＭＳ ゴシック" w:hint="eastAsia"/>
                <w:color w:val="000000"/>
                <w:sz w:val="22"/>
              </w:rPr>
              <w:t>ボランティア休暇や自己啓発休暇等、通常の年次休暇以外の休暇制度や、自己啓発を支援するための</w:t>
            </w:r>
            <w:r w:rsidRPr="001F150C">
              <w:rPr>
                <w:rFonts w:hAnsi="ＭＳ ゴシック"/>
                <w:color w:val="000000"/>
                <w:sz w:val="22"/>
              </w:rPr>
              <w:t>助成制度等がある。</w:t>
            </w:r>
          </w:p>
        </w:tc>
        <w:tc>
          <w:tcPr>
            <w:tcW w:w="992" w:type="dxa"/>
            <w:tcBorders>
              <w:top w:val="single" w:sz="4" w:space="0" w:color="7F7F7F" w:themeColor="text1" w:themeTint="80"/>
            </w:tcBorders>
            <w:shd w:val="clear" w:color="auto" w:fill="auto"/>
            <w:vAlign w:val="center"/>
          </w:tcPr>
          <w:p w:rsidR="00F04BAC" w:rsidRPr="001F150C" w:rsidRDefault="002F1AD7" w:rsidP="009A40B8">
            <w:pPr>
              <w:jc w:val="center"/>
              <w:cnfStyle w:val="000000000000" w:firstRow="0" w:lastRow="0" w:firstColumn="0" w:lastColumn="0" w:oddVBand="0" w:evenVBand="0" w:oddHBand="0" w:evenHBand="0" w:firstRowFirstColumn="0" w:firstRowLastColumn="0" w:lastRowFirstColumn="0" w:lastRowLastColumn="0"/>
            </w:pPr>
            <w:r w:rsidRPr="0096788F">
              <w:rPr>
                <w:rFonts w:hint="eastAsia"/>
                <w:sz w:val="24"/>
                <w:szCs w:val="24"/>
              </w:rPr>
              <w:t>□</w:t>
            </w:r>
          </w:p>
        </w:tc>
      </w:tr>
    </w:tbl>
    <w:p w:rsidR="00550FC5" w:rsidRDefault="00986742" w:rsidP="00550FC5">
      <w:pPr>
        <w:spacing w:beforeLines="20" w:before="59"/>
        <w:ind w:left="282" w:hangingChars="140" w:hanging="282"/>
        <w:jc w:val="left"/>
        <w:rPr>
          <w:rFonts w:asciiTheme="majorEastAsia" w:eastAsiaTheme="majorEastAsia" w:hAnsiTheme="majorEastAsia"/>
          <w:szCs w:val="21"/>
        </w:rPr>
      </w:pPr>
      <w:r>
        <w:rPr>
          <w:rFonts w:asciiTheme="majorEastAsia" w:eastAsiaTheme="majorEastAsia" w:hAnsiTheme="majorEastAsia" w:hint="eastAsia"/>
          <w:szCs w:val="21"/>
        </w:rPr>
        <w:t>※</w:t>
      </w:r>
      <w:r w:rsidRPr="00CF1F2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各項目の詳細な解説及び必要な提出書類については、別紙「認定項目について（詳細）」を御確</w:t>
      </w:r>
    </w:p>
    <w:p w:rsidR="00CF1F2C" w:rsidRDefault="00986742" w:rsidP="00550FC5">
      <w:pPr>
        <w:ind w:leftChars="100" w:left="283" w:hangingChars="40" w:hanging="81"/>
        <w:jc w:val="left"/>
        <w:rPr>
          <w:rFonts w:asciiTheme="majorEastAsia" w:eastAsiaTheme="majorEastAsia" w:hAnsiTheme="majorEastAsia"/>
          <w:szCs w:val="21"/>
        </w:rPr>
      </w:pPr>
      <w:r>
        <w:rPr>
          <w:rFonts w:asciiTheme="majorEastAsia" w:eastAsiaTheme="majorEastAsia" w:hAnsiTheme="majorEastAsia" w:hint="eastAsia"/>
          <w:szCs w:val="21"/>
        </w:rPr>
        <w:t>認ください。</w:t>
      </w:r>
    </w:p>
    <w:p w:rsidR="00037911" w:rsidRDefault="00037911" w:rsidP="00037911">
      <w:pPr>
        <w:ind w:leftChars="-140" w:left="-141" w:hangingChars="70" w:hanging="141"/>
        <w:rPr>
          <w:rFonts w:asciiTheme="majorEastAsia" w:eastAsiaTheme="majorEastAsia" w:hAnsiTheme="majorEastAsia"/>
        </w:rPr>
      </w:pPr>
      <w:r w:rsidRPr="00037911">
        <w:rPr>
          <w:rFonts w:asciiTheme="majorEastAsia" w:eastAsiaTheme="majorEastAsia" w:hAnsiTheme="majorEastAsia"/>
        </w:rPr>
        <w:t xml:space="preserve">　</w:t>
      </w:r>
    </w:p>
    <w:p w:rsidR="00F31F4E" w:rsidRPr="00037911" w:rsidRDefault="00F31F4E" w:rsidP="00037911">
      <w:pPr>
        <w:ind w:leftChars="-140" w:left="-141" w:hangingChars="70" w:hanging="141"/>
        <w:rPr>
          <w:rFonts w:asciiTheme="majorEastAsia" w:eastAsiaTheme="majorEastAsia" w:hAnsiTheme="majorEastAsia"/>
        </w:rPr>
      </w:pPr>
    </w:p>
    <w:p w:rsidR="00037911" w:rsidRDefault="00037911" w:rsidP="00037911">
      <w:pPr>
        <w:ind w:leftChars="-70" w:left="-141" w:firstLineChars="2800" w:firstLine="5643"/>
        <w:rPr>
          <w:rFonts w:asciiTheme="majorEastAsia" w:eastAsiaTheme="majorEastAsia" w:hAnsiTheme="majorEastAsia"/>
          <w:b/>
          <w:sz w:val="22"/>
        </w:rPr>
      </w:pPr>
      <w:r w:rsidRPr="00AB49B9">
        <w:rPr>
          <w:rFonts w:asciiTheme="majorEastAsia" w:eastAsiaTheme="majorEastAsia" w:hAnsiTheme="majorEastAsia" w:hint="eastAsia"/>
          <w:u w:val="single"/>
        </w:rPr>
        <w:t xml:space="preserve">名　称　</w:t>
      </w:r>
      <w:r w:rsidRPr="00AB49B9">
        <w:rPr>
          <w:rFonts w:asciiTheme="majorEastAsia" w:eastAsiaTheme="majorEastAsia" w:hAnsiTheme="majorEastAsia"/>
          <w:u w:val="single"/>
        </w:rPr>
        <w:t xml:space="preserve">　　　　　　　　　　　　　　</w:t>
      </w:r>
    </w:p>
    <w:p w:rsidR="00037911" w:rsidRDefault="00037911" w:rsidP="00F814D8">
      <w:pPr>
        <w:ind w:leftChars="-70" w:left="-1" w:hangingChars="66" w:hanging="140"/>
        <w:rPr>
          <w:rFonts w:asciiTheme="majorEastAsia" w:eastAsiaTheme="majorEastAsia" w:hAnsiTheme="majorEastAsia"/>
          <w:b/>
          <w:sz w:val="22"/>
        </w:rPr>
      </w:pPr>
    </w:p>
    <w:p w:rsidR="00986742" w:rsidRPr="00F814D8" w:rsidRDefault="00986742" w:rsidP="00F814D8">
      <w:pPr>
        <w:ind w:leftChars="-70" w:left="-1" w:hangingChars="66" w:hanging="140"/>
        <w:rPr>
          <w:rFonts w:asciiTheme="majorEastAsia" w:eastAsiaTheme="majorEastAsia" w:hAnsiTheme="majorEastAsia"/>
          <w:b/>
          <w:sz w:val="22"/>
        </w:rPr>
      </w:pPr>
      <w:r>
        <w:rPr>
          <w:rFonts w:asciiTheme="majorEastAsia" w:eastAsiaTheme="majorEastAsia" w:hAnsiTheme="majorEastAsia" w:hint="eastAsia"/>
          <w:b/>
          <w:sz w:val="22"/>
        </w:rPr>
        <w:t>＜</w:t>
      </w:r>
      <w:r w:rsidR="00F814D8">
        <w:rPr>
          <w:rFonts w:asciiTheme="majorEastAsia" w:eastAsiaTheme="majorEastAsia" w:hAnsiTheme="majorEastAsia" w:hint="eastAsia"/>
          <w:b/>
          <w:sz w:val="22"/>
        </w:rPr>
        <w:t>その他の</w:t>
      </w:r>
      <w:r w:rsidR="00F814D8">
        <w:rPr>
          <w:rFonts w:asciiTheme="majorEastAsia" w:eastAsiaTheme="majorEastAsia" w:hAnsiTheme="majorEastAsia"/>
          <w:b/>
          <w:sz w:val="22"/>
        </w:rPr>
        <w:t>取組等</w:t>
      </w:r>
      <w:r>
        <w:rPr>
          <w:rFonts w:asciiTheme="majorEastAsia" w:eastAsiaTheme="majorEastAsia" w:hAnsiTheme="majorEastAsia" w:hint="eastAsia"/>
          <w:b/>
          <w:sz w:val="22"/>
        </w:rPr>
        <w:t>＞</w:t>
      </w:r>
    </w:p>
    <w:tbl>
      <w:tblPr>
        <w:tblStyle w:val="a3"/>
        <w:tblW w:w="9214" w:type="dxa"/>
        <w:tblInd w:w="-5" w:type="dxa"/>
        <w:tblLook w:val="04A0" w:firstRow="1" w:lastRow="0" w:firstColumn="1" w:lastColumn="0" w:noHBand="0" w:noVBand="1"/>
      </w:tblPr>
      <w:tblGrid>
        <w:gridCol w:w="9214"/>
      </w:tblGrid>
      <w:tr w:rsidR="00F814D8" w:rsidTr="00550FC5">
        <w:tc>
          <w:tcPr>
            <w:tcW w:w="9214" w:type="dxa"/>
          </w:tcPr>
          <w:p w:rsidR="00F814D8" w:rsidRPr="00F814D8" w:rsidRDefault="00F814D8" w:rsidP="00CF1F2C">
            <w:pPr>
              <w:jc w:val="left"/>
              <w:rPr>
                <w:rFonts w:asciiTheme="majorEastAsia" w:eastAsiaTheme="majorEastAsia" w:hAnsiTheme="majorEastAsia"/>
                <w:b/>
                <w:szCs w:val="21"/>
              </w:rPr>
            </w:pPr>
            <w:r w:rsidRPr="00F814D8">
              <w:rPr>
                <w:rFonts w:asciiTheme="majorEastAsia" w:eastAsiaTheme="majorEastAsia" w:hAnsiTheme="majorEastAsia" w:hint="eastAsia"/>
                <w:b/>
                <w:color w:val="000000"/>
                <w:szCs w:val="21"/>
              </w:rPr>
              <w:t xml:space="preserve">＊　</w:t>
            </w:r>
            <w:r w:rsidRPr="00F814D8">
              <w:rPr>
                <w:rFonts w:asciiTheme="majorEastAsia" w:eastAsiaTheme="majorEastAsia" w:hAnsiTheme="majorEastAsia" w:hint="eastAsia"/>
                <w:b/>
                <w:szCs w:val="21"/>
              </w:rPr>
              <w:t>認定項目の内容には該当しない取組で、女性活躍の推進等に寄与すると思われる貴社独自の</w:t>
            </w:r>
          </w:p>
          <w:p w:rsidR="00F814D8" w:rsidRDefault="00F814D8" w:rsidP="00F814D8">
            <w:pPr>
              <w:ind w:firstLineChars="100" w:firstLine="202"/>
              <w:jc w:val="left"/>
              <w:rPr>
                <w:rFonts w:asciiTheme="majorEastAsia" w:eastAsiaTheme="majorEastAsia" w:hAnsiTheme="majorEastAsia"/>
                <w:szCs w:val="21"/>
              </w:rPr>
            </w:pPr>
            <w:r w:rsidRPr="00F814D8">
              <w:rPr>
                <w:rFonts w:asciiTheme="majorEastAsia" w:eastAsiaTheme="majorEastAsia" w:hAnsiTheme="majorEastAsia" w:hint="eastAsia"/>
                <w:b/>
                <w:szCs w:val="21"/>
              </w:rPr>
              <w:t>取組や実績等がございましたら御記載ください。</w:t>
            </w:r>
            <w:r w:rsidR="00A109E3">
              <w:rPr>
                <w:rFonts w:asciiTheme="majorEastAsia" w:eastAsiaTheme="majorEastAsia" w:hAnsiTheme="majorEastAsia" w:hint="eastAsia"/>
                <w:b/>
                <w:szCs w:val="21"/>
              </w:rPr>
              <w:t>（</w:t>
            </w:r>
            <w:r w:rsidR="00A109E3">
              <w:rPr>
                <w:rFonts w:asciiTheme="majorEastAsia" w:eastAsiaTheme="majorEastAsia" w:hAnsiTheme="majorEastAsia"/>
                <w:b/>
                <w:szCs w:val="21"/>
              </w:rPr>
              <w:t>認定に</w:t>
            </w:r>
            <w:r w:rsidR="00A109E3">
              <w:rPr>
                <w:rFonts w:asciiTheme="majorEastAsia" w:eastAsiaTheme="majorEastAsia" w:hAnsiTheme="majorEastAsia" w:hint="eastAsia"/>
                <w:b/>
                <w:szCs w:val="21"/>
              </w:rPr>
              <w:t>当たって</w:t>
            </w:r>
            <w:r w:rsidR="00A109E3">
              <w:rPr>
                <w:rFonts w:asciiTheme="majorEastAsia" w:eastAsiaTheme="majorEastAsia" w:hAnsiTheme="majorEastAsia"/>
                <w:b/>
                <w:szCs w:val="21"/>
              </w:rPr>
              <w:t>参考にする場合があります。</w:t>
            </w:r>
            <w:r w:rsidR="00A109E3">
              <w:rPr>
                <w:rFonts w:asciiTheme="majorEastAsia" w:eastAsiaTheme="majorEastAsia" w:hAnsiTheme="majorEastAsia" w:hint="eastAsia"/>
                <w:b/>
                <w:szCs w:val="21"/>
              </w:rPr>
              <w:t>）</w:t>
            </w:r>
          </w:p>
          <w:p w:rsidR="00F814D8" w:rsidRDefault="00F814D8" w:rsidP="00CF1F2C">
            <w:pPr>
              <w:jc w:val="left"/>
              <w:rPr>
                <w:rFonts w:asciiTheme="majorEastAsia" w:eastAsiaTheme="majorEastAsia" w:hAnsiTheme="majorEastAsia"/>
                <w:szCs w:val="21"/>
              </w:rPr>
            </w:pPr>
          </w:p>
          <w:p w:rsidR="00F814D8" w:rsidRDefault="00F814D8" w:rsidP="00CF1F2C">
            <w:pPr>
              <w:jc w:val="left"/>
              <w:rPr>
                <w:rFonts w:asciiTheme="majorEastAsia" w:eastAsiaTheme="majorEastAsia" w:hAnsiTheme="majorEastAsia"/>
                <w:szCs w:val="21"/>
              </w:rPr>
            </w:pPr>
          </w:p>
          <w:p w:rsidR="00F814D8" w:rsidRDefault="00F814D8" w:rsidP="00CF1F2C">
            <w:pPr>
              <w:jc w:val="left"/>
              <w:rPr>
                <w:rFonts w:asciiTheme="majorEastAsia" w:eastAsiaTheme="majorEastAsia" w:hAnsiTheme="majorEastAsia"/>
                <w:szCs w:val="21"/>
              </w:rPr>
            </w:pPr>
          </w:p>
          <w:p w:rsidR="00F814D8" w:rsidRDefault="00F814D8" w:rsidP="00CF1F2C">
            <w:pPr>
              <w:jc w:val="left"/>
              <w:rPr>
                <w:rFonts w:asciiTheme="majorEastAsia" w:eastAsiaTheme="majorEastAsia" w:hAnsiTheme="majorEastAsia"/>
                <w:szCs w:val="21"/>
              </w:rPr>
            </w:pPr>
          </w:p>
          <w:p w:rsidR="00F814D8" w:rsidRDefault="00F814D8" w:rsidP="00CF1F2C">
            <w:pPr>
              <w:jc w:val="left"/>
              <w:rPr>
                <w:rFonts w:asciiTheme="majorEastAsia" w:eastAsiaTheme="majorEastAsia" w:hAnsiTheme="majorEastAsia"/>
                <w:szCs w:val="21"/>
              </w:rPr>
            </w:pPr>
          </w:p>
        </w:tc>
      </w:tr>
    </w:tbl>
    <w:p w:rsidR="00A94AEB" w:rsidRPr="00A94AEB" w:rsidRDefault="00A94AEB" w:rsidP="00550FC5">
      <w:pPr>
        <w:ind w:leftChars="101" w:left="424" w:hangingChars="109" w:hanging="220"/>
        <w:jc w:val="left"/>
        <w:rPr>
          <w:rFonts w:asciiTheme="majorEastAsia" w:eastAsiaTheme="majorEastAsia" w:hAnsiTheme="majorEastAsia"/>
          <w:szCs w:val="21"/>
        </w:rPr>
      </w:pPr>
    </w:p>
    <w:sectPr w:rsidR="00A94AEB" w:rsidRPr="00A94AEB" w:rsidSect="00AB49B9">
      <w:pgSz w:w="11906" w:h="16838" w:code="9"/>
      <w:pgMar w:top="993" w:right="1418" w:bottom="993" w:left="1418" w:header="851" w:footer="992" w:gutter="0"/>
      <w:cols w:space="425"/>
      <w:docGrid w:type="linesAndChars" w:linePitch="297"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141" w:rsidRDefault="00125141" w:rsidP="0048468F">
      <w:r>
        <w:separator/>
      </w:r>
    </w:p>
  </w:endnote>
  <w:endnote w:type="continuationSeparator" w:id="0">
    <w:p w:rsidR="00125141" w:rsidRDefault="00125141" w:rsidP="0048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141" w:rsidRDefault="00125141" w:rsidP="0048468F">
      <w:r>
        <w:separator/>
      </w:r>
    </w:p>
  </w:footnote>
  <w:footnote w:type="continuationSeparator" w:id="0">
    <w:p w:rsidR="00125141" w:rsidRDefault="00125141" w:rsidP="00484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7BDD"/>
    <w:multiLevelType w:val="hybridMultilevel"/>
    <w:tmpl w:val="CD6E9D18"/>
    <w:lvl w:ilvl="0" w:tplc="45C05F50">
      <w:start w:val="1"/>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29D63AC7"/>
    <w:multiLevelType w:val="hybridMultilevel"/>
    <w:tmpl w:val="F258DE64"/>
    <w:lvl w:ilvl="0" w:tplc="1B4A29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9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5F"/>
    <w:rsid w:val="00017DC4"/>
    <w:rsid w:val="00037235"/>
    <w:rsid w:val="00037911"/>
    <w:rsid w:val="000908EA"/>
    <w:rsid w:val="000B0985"/>
    <w:rsid w:val="000B0C11"/>
    <w:rsid w:val="000E42B2"/>
    <w:rsid w:val="000F2141"/>
    <w:rsid w:val="00112DBC"/>
    <w:rsid w:val="00125141"/>
    <w:rsid w:val="001A2B06"/>
    <w:rsid w:val="001C596A"/>
    <w:rsid w:val="001D7A7F"/>
    <w:rsid w:val="001E1672"/>
    <w:rsid w:val="001E3BC4"/>
    <w:rsid w:val="001F150C"/>
    <w:rsid w:val="00231286"/>
    <w:rsid w:val="002750A4"/>
    <w:rsid w:val="002F1AD7"/>
    <w:rsid w:val="00316BA5"/>
    <w:rsid w:val="00342400"/>
    <w:rsid w:val="00347DFA"/>
    <w:rsid w:val="00350B82"/>
    <w:rsid w:val="00363FDD"/>
    <w:rsid w:val="003834B2"/>
    <w:rsid w:val="003A2EC8"/>
    <w:rsid w:val="003B30BD"/>
    <w:rsid w:val="003B793C"/>
    <w:rsid w:val="003C7F43"/>
    <w:rsid w:val="003F09E7"/>
    <w:rsid w:val="00415DF1"/>
    <w:rsid w:val="00426E9C"/>
    <w:rsid w:val="00443669"/>
    <w:rsid w:val="00456707"/>
    <w:rsid w:val="0048468F"/>
    <w:rsid w:val="0049307E"/>
    <w:rsid w:val="004B1DBD"/>
    <w:rsid w:val="004B25A0"/>
    <w:rsid w:val="004C01DE"/>
    <w:rsid w:val="004F3D98"/>
    <w:rsid w:val="005228C4"/>
    <w:rsid w:val="00550FC5"/>
    <w:rsid w:val="005620DF"/>
    <w:rsid w:val="005621F8"/>
    <w:rsid w:val="00573FFA"/>
    <w:rsid w:val="00575645"/>
    <w:rsid w:val="00597F93"/>
    <w:rsid w:val="005C4A1B"/>
    <w:rsid w:val="005C5760"/>
    <w:rsid w:val="005D464C"/>
    <w:rsid w:val="005E7820"/>
    <w:rsid w:val="005F7413"/>
    <w:rsid w:val="00610E52"/>
    <w:rsid w:val="006255A5"/>
    <w:rsid w:val="00631637"/>
    <w:rsid w:val="0065023B"/>
    <w:rsid w:val="00686A77"/>
    <w:rsid w:val="006A4FCE"/>
    <w:rsid w:val="00701731"/>
    <w:rsid w:val="00732E96"/>
    <w:rsid w:val="00734DB2"/>
    <w:rsid w:val="00745632"/>
    <w:rsid w:val="0074760E"/>
    <w:rsid w:val="00770DD8"/>
    <w:rsid w:val="00855428"/>
    <w:rsid w:val="00881E00"/>
    <w:rsid w:val="00891A47"/>
    <w:rsid w:val="008A1E54"/>
    <w:rsid w:val="008A280B"/>
    <w:rsid w:val="008A5349"/>
    <w:rsid w:val="008B303F"/>
    <w:rsid w:val="008F1AB7"/>
    <w:rsid w:val="00915E4E"/>
    <w:rsid w:val="00925991"/>
    <w:rsid w:val="00926A62"/>
    <w:rsid w:val="00934E59"/>
    <w:rsid w:val="00953113"/>
    <w:rsid w:val="0096167E"/>
    <w:rsid w:val="0096788F"/>
    <w:rsid w:val="00967BB6"/>
    <w:rsid w:val="00986742"/>
    <w:rsid w:val="009900C2"/>
    <w:rsid w:val="009A40B8"/>
    <w:rsid w:val="009D79A9"/>
    <w:rsid w:val="009E6344"/>
    <w:rsid w:val="009F4DF4"/>
    <w:rsid w:val="00A109E3"/>
    <w:rsid w:val="00A1161D"/>
    <w:rsid w:val="00A24F09"/>
    <w:rsid w:val="00A325E7"/>
    <w:rsid w:val="00A47D42"/>
    <w:rsid w:val="00A5683B"/>
    <w:rsid w:val="00A94AEB"/>
    <w:rsid w:val="00AB49B9"/>
    <w:rsid w:val="00AC3E0F"/>
    <w:rsid w:val="00AE2001"/>
    <w:rsid w:val="00AF0FC8"/>
    <w:rsid w:val="00B34C33"/>
    <w:rsid w:val="00BB0B99"/>
    <w:rsid w:val="00BB7C9A"/>
    <w:rsid w:val="00C1069F"/>
    <w:rsid w:val="00C37B05"/>
    <w:rsid w:val="00C6664D"/>
    <w:rsid w:val="00CB1010"/>
    <w:rsid w:val="00CB7448"/>
    <w:rsid w:val="00CD62AA"/>
    <w:rsid w:val="00CF1F2C"/>
    <w:rsid w:val="00D008CA"/>
    <w:rsid w:val="00D05C38"/>
    <w:rsid w:val="00D26905"/>
    <w:rsid w:val="00D465B6"/>
    <w:rsid w:val="00DA2D0F"/>
    <w:rsid w:val="00E223B5"/>
    <w:rsid w:val="00E2298D"/>
    <w:rsid w:val="00E26B5F"/>
    <w:rsid w:val="00E56292"/>
    <w:rsid w:val="00EC549E"/>
    <w:rsid w:val="00ED6B92"/>
    <w:rsid w:val="00F04BAC"/>
    <w:rsid w:val="00F05DC7"/>
    <w:rsid w:val="00F07281"/>
    <w:rsid w:val="00F2396C"/>
    <w:rsid w:val="00F31F4E"/>
    <w:rsid w:val="00F3595B"/>
    <w:rsid w:val="00F43123"/>
    <w:rsid w:val="00F43E2D"/>
    <w:rsid w:val="00F7643F"/>
    <w:rsid w:val="00F814D8"/>
    <w:rsid w:val="00FB10ED"/>
    <w:rsid w:val="00FB3A0F"/>
    <w:rsid w:val="00FE0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E9FDC58-1B01-41AA-8796-E2B22D53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6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グリッド (表) 31"/>
    <w:basedOn w:val="a1"/>
    <w:uiPriority w:val="48"/>
    <w:rsid w:val="00E26B5F"/>
    <w:rPr>
      <w:rFonts w:ascii="ＭＳ ゴシック" w:eastAsia="ＭＳ ゴシック"/>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tblPr/>
      <w:tcPr>
        <w:tcBorders>
          <w:top w:val="nil"/>
          <w:left w:val="nil"/>
          <w:right w:val="nil"/>
          <w:insideH w:val="nil"/>
          <w:insideV w:val="nil"/>
        </w:tcBorders>
        <w:shd w:val="clear" w:color="auto" w:fill="FFFFFF" w:themeFill="background1"/>
      </w:tcPr>
    </w:tblStylePr>
    <w:tblStylePr w:type="lastRow">
      <w:tblPr/>
      <w:tcPr>
        <w:tcBorders>
          <w:left w:val="nil"/>
          <w:bottom w:val="nil"/>
          <w:right w:val="nil"/>
          <w:insideH w:val="nil"/>
          <w:insideV w:val="nil"/>
        </w:tcBorders>
        <w:shd w:val="clear" w:color="auto" w:fill="FFFFFF" w:themeFill="background1"/>
      </w:tcPr>
    </w:tblStylePr>
    <w:tblStylePr w:type="firstCol">
      <w:pPr>
        <w:jc w:val="right"/>
      </w:pPr>
      <w:tblPr/>
      <w:tcPr>
        <w:tcBorders>
          <w:top w:val="nil"/>
          <w:left w:val="nil"/>
          <w:bottom w:val="nil"/>
          <w:insideH w:val="nil"/>
          <w:insideV w:val="nil"/>
        </w:tcBorders>
        <w:shd w:val="clear" w:color="auto" w:fill="FFFFFF" w:themeFill="background1"/>
      </w:tcPr>
    </w:tblStylePr>
    <w:tblStylePr w:type="lastCol">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a4">
    <w:name w:val="Balloon Text"/>
    <w:basedOn w:val="a"/>
    <w:link w:val="a5"/>
    <w:uiPriority w:val="99"/>
    <w:semiHidden/>
    <w:unhideWhenUsed/>
    <w:rsid w:val="00610E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0E52"/>
    <w:rPr>
      <w:rFonts w:asciiTheme="majorHAnsi" w:eastAsiaTheme="majorEastAsia" w:hAnsiTheme="majorHAnsi" w:cstheme="majorBidi"/>
      <w:sz w:val="18"/>
      <w:szCs w:val="18"/>
    </w:rPr>
  </w:style>
  <w:style w:type="paragraph" w:styleId="a6">
    <w:name w:val="header"/>
    <w:basedOn w:val="a"/>
    <w:link w:val="a7"/>
    <w:uiPriority w:val="99"/>
    <w:unhideWhenUsed/>
    <w:rsid w:val="0048468F"/>
    <w:pPr>
      <w:tabs>
        <w:tab w:val="center" w:pos="4252"/>
        <w:tab w:val="right" w:pos="8504"/>
      </w:tabs>
      <w:snapToGrid w:val="0"/>
    </w:pPr>
  </w:style>
  <w:style w:type="character" w:customStyle="1" w:styleId="a7">
    <w:name w:val="ヘッダー (文字)"/>
    <w:basedOn w:val="a0"/>
    <w:link w:val="a6"/>
    <w:uiPriority w:val="99"/>
    <w:rsid w:val="0048468F"/>
  </w:style>
  <w:style w:type="paragraph" w:styleId="a8">
    <w:name w:val="footer"/>
    <w:basedOn w:val="a"/>
    <w:link w:val="a9"/>
    <w:uiPriority w:val="99"/>
    <w:unhideWhenUsed/>
    <w:rsid w:val="0048468F"/>
    <w:pPr>
      <w:tabs>
        <w:tab w:val="center" w:pos="4252"/>
        <w:tab w:val="right" w:pos="8504"/>
      </w:tabs>
      <w:snapToGrid w:val="0"/>
    </w:pPr>
  </w:style>
  <w:style w:type="character" w:customStyle="1" w:styleId="a9">
    <w:name w:val="フッター (文字)"/>
    <w:basedOn w:val="a0"/>
    <w:link w:val="a8"/>
    <w:uiPriority w:val="99"/>
    <w:rsid w:val="0048468F"/>
  </w:style>
  <w:style w:type="paragraph" w:styleId="aa">
    <w:name w:val="List Paragraph"/>
    <w:basedOn w:val="a"/>
    <w:uiPriority w:val="34"/>
    <w:qFormat/>
    <w:rsid w:val="00AC3E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0463">
      <w:bodyDiv w:val="1"/>
      <w:marLeft w:val="0"/>
      <w:marRight w:val="0"/>
      <w:marTop w:val="0"/>
      <w:marBottom w:val="0"/>
      <w:divBdr>
        <w:top w:val="none" w:sz="0" w:space="0" w:color="auto"/>
        <w:left w:val="none" w:sz="0" w:space="0" w:color="auto"/>
        <w:bottom w:val="none" w:sz="0" w:space="0" w:color="auto"/>
        <w:right w:val="none" w:sz="0" w:space="0" w:color="auto"/>
      </w:divBdr>
    </w:div>
    <w:div w:id="4127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鏡　淳子</dc:creator>
  <cp:lastModifiedBy>平山</cp:lastModifiedBy>
  <cp:revision>5</cp:revision>
  <cp:lastPrinted>2017-05-15T10:10:00Z</cp:lastPrinted>
  <dcterms:created xsi:type="dcterms:W3CDTF">2019-06-28T04:12:00Z</dcterms:created>
  <dcterms:modified xsi:type="dcterms:W3CDTF">2022-08-30T00:37:00Z</dcterms:modified>
</cp:coreProperties>
</file>