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C0B7" w14:textId="148B902F" w:rsidR="00DD5B17" w:rsidRDefault="00DD5B17" w:rsidP="00DD5B17">
      <w:pPr>
        <w:rPr>
          <w:rFonts w:ascii="ＭＳ ゴシック" w:eastAsia="ＭＳ ゴシック" w:hAnsi="ＭＳ ゴシック"/>
          <w:b/>
          <w:bCs/>
          <w:sz w:val="24"/>
          <w:szCs w:val="28"/>
        </w:rPr>
      </w:pPr>
      <w:r w:rsidRPr="00DD5B17">
        <w:rPr>
          <w:rFonts w:ascii="ＭＳ ゴシック" w:eastAsia="ＭＳ ゴシック" w:hAnsi="ＭＳ ゴシック" w:hint="eastAsia"/>
          <w:b/>
          <w:bCs/>
          <w:sz w:val="24"/>
          <w:szCs w:val="28"/>
        </w:rPr>
        <w:t>電子申請による報告方法</w:t>
      </w:r>
    </w:p>
    <w:p w14:paraId="49271EA9" w14:textId="395C2B26" w:rsidR="00DD5B17" w:rsidRDefault="00DD5B17" w:rsidP="00DD5B17"/>
    <w:p w14:paraId="1FF01E6F" w14:textId="18C8E12B" w:rsidR="00DD5B17" w:rsidRDefault="00DD5B17" w:rsidP="00DD5B17">
      <w:pPr>
        <w:pStyle w:val="a5"/>
        <w:numPr>
          <w:ilvl w:val="0"/>
          <w:numId w:val="3"/>
        </w:numPr>
        <w:ind w:leftChars="0"/>
      </w:pPr>
      <w:r w:rsidRPr="00DD5B17">
        <w:t>第一種フロン類充填回収業の充填量及び回収量の報告</w:t>
      </w:r>
      <w:r>
        <w:rPr>
          <w:rFonts w:hint="eastAsia"/>
        </w:rPr>
        <w:t>については、栃木県電子申請システムにより電子申請で報告することが可能です。</w:t>
      </w:r>
    </w:p>
    <w:p w14:paraId="10DBBB77" w14:textId="5E277953" w:rsidR="00DD5B17" w:rsidRDefault="00DD5B17" w:rsidP="00DD5B17">
      <w:pPr>
        <w:pStyle w:val="a5"/>
        <w:numPr>
          <w:ilvl w:val="0"/>
          <w:numId w:val="3"/>
        </w:numPr>
        <w:ind w:leftChars="0"/>
      </w:pPr>
      <w:r>
        <w:rPr>
          <w:rFonts w:hint="eastAsia"/>
        </w:rPr>
        <w:t>電子申請の場合、以下の方法で御報告いただけます。</w:t>
      </w:r>
    </w:p>
    <w:p w14:paraId="72381780" w14:textId="7ED762E1" w:rsidR="00DD5B17" w:rsidRPr="00DD5B17" w:rsidRDefault="00DD5B17" w:rsidP="00DD5B17">
      <w:pPr>
        <w:pStyle w:val="a5"/>
        <w:ind w:leftChars="0" w:left="420"/>
      </w:pPr>
      <w:r>
        <w:rPr>
          <w:rFonts w:hint="eastAsia"/>
        </w:rPr>
        <w:t>①エクセルファイルで作成した報告書を添付することで報告する方法（ファイル添付方式）②電子申請システムに直接入力して報告する方法（直接入力方式）</w:t>
      </w:r>
    </w:p>
    <w:p w14:paraId="0C276D40" w14:textId="77777777" w:rsidR="00DD5B17" w:rsidRPr="00DD5B17" w:rsidRDefault="00DD5B17" w:rsidP="00DD5B17"/>
    <w:p w14:paraId="622AD69B" w14:textId="76136841" w:rsidR="00DD5B17" w:rsidRPr="00DD5B17" w:rsidRDefault="00DD5B17" w:rsidP="00DD5B17">
      <w:pPr>
        <w:rPr>
          <w:b/>
          <w:bCs/>
        </w:rPr>
      </w:pPr>
      <w:r>
        <w:rPr>
          <w:rFonts w:hint="eastAsia"/>
          <w:b/>
          <w:bCs/>
        </w:rPr>
        <w:t xml:space="preserve">①　</w:t>
      </w:r>
      <w:r w:rsidRPr="00DD5B17">
        <w:rPr>
          <w:rFonts w:hint="eastAsia"/>
          <w:b/>
          <w:bCs/>
        </w:rPr>
        <w:t>電子申請システム（ファイル添付方式）</w:t>
      </w:r>
    </w:p>
    <w:p w14:paraId="2077EA6D" w14:textId="77777777" w:rsidR="00DD5B17" w:rsidRPr="00DD5B17" w:rsidRDefault="00DD5B17" w:rsidP="00DD5B17">
      <w:r w:rsidRPr="00DD5B17">
        <w:rPr>
          <w:rFonts w:hint="eastAsia"/>
        </w:rPr>
        <w:t xml:space="preserve">　報告書ファイル（エクセル）をダウンロードしていただき、報告書に入力後電子申請システム（ファイル添付方式）に添付することで報告書を提出できます。</w:t>
      </w:r>
    </w:p>
    <w:p w14:paraId="63869F48" w14:textId="77777777" w:rsidR="00DD5B17" w:rsidRPr="00DD5B17" w:rsidRDefault="00DD5B17" w:rsidP="00D22DD9">
      <w:r w:rsidRPr="00DD5B17">
        <w:rPr>
          <w:rFonts w:hint="eastAsia"/>
          <w:b/>
          <w:bCs/>
        </w:rPr>
        <w:t xml:space="preserve">　</w:t>
      </w:r>
      <w:hyperlink r:id="rId7" w:history="1">
        <w:r w:rsidRPr="00DD5B17">
          <w:rPr>
            <w:rStyle w:val="a3"/>
            <w:rFonts w:hint="eastAsia"/>
            <w:b/>
            <w:bCs/>
          </w:rPr>
          <w:t>電子申請システム（ファイル添付方式）（外部サイトへリンク）</w:t>
        </w:r>
      </w:hyperlink>
    </w:p>
    <w:p w14:paraId="3E99880A" w14:textId="08B8FF7D" w:rsidR="00DD5B17" w:rsidRDefault="00DD5B17" w:rsidP="00DD5B17">
      <w:r w:rsidRPr="00DD5B17">
        <w:rPr>
          <w:rFonts w:hint="eastAsia"/>
        </w:rPr>
        <w:t xml:space="preserve">　＜電子申請システム（ファイル添付方式）での提出方法＞</w:t>
      </w:r>
      <w:r w:rsidRPr="00DD5B17">
        <w:rPr>
          <w:rFonts w:hint="eastAsia"/>
        </w:rPr>
        <w:br/>
        <w:t xml:space="preserve">　上記URLからシステムへ　</w:t>
      </w:r>
      <w:r w:rsidRPr="00DD5B17">
        <w:rPr>
          <w:rFonts w:hint="eastAsia"/>
        </w:rPr>
        <w:br/>
        <w:t xml:space="preserve">　→　『利用者登録せずに申し込む方はこちら』※ログインID等不要</w:t>
      </w:r>
      <w:r w:rsidRPr="00DD5B17">
        <w:rPr>
          <w:rFonts w:hint="eastAsia"/>
        </w:rPr>
        <w:br/>
        <w:t xml:space="preserve">　→　手続き説明『同意する』</w:t>
      </w:r>
      <w:r w:rsidRPr="00DD5B17">
        <w:rPr>
          <w:rFonts w:hint="eastAsia"/>
        </w:rPr>
        <w:br/>
        <w:t xml:space="preserve">　→　必要事項を入力の上、エクセルファイル（回収量等を入力したもの）をアップロード</w:t>
      </w:r>
      <w:r w:rsidRPr="00DD5B17">
        <w:rPr>
          <w:rFonts w:hint="eastAsia"/>
        </w:rPr>
        <w:br/>
        <w:t xml:space="preserve">　→　『確認へ進む』</w:t>
      </w:r>
      <w:r w:rsidRPr="00DD5B17">
        <w:rPr>
          <w:rFonts w:hint="eastAsia"/>
        </w:rPr>
        <w:br/>
        <w:t xml:space="preserve">　→　申し込み完了</w:t>
      </w:r>
    </w:p>
    <w:p w14:paraId="3C2E139C" w14:textId="77777777" w:rsidR="00DD5B17" w:rsidRPr="00DD5B17" w:rsidRDefault="00DD5B17" w:rsidP="00DD5B17"/>
    <w:p w14:paraId="2304BD47" w14:textId="5DFC3773" w:rsidR="00DD5B17" w:rsidRPr="00DD5B17" w:rsidRDefault="00DD5B17" w:rsidP="00DD5B17">
      <w:pPr>
        <w:rPr>
          <w:b/>
          <w:bCs/>
        </w:rPr>
      </w:pPr>
      <w:r>
        <w:rPr>
          <w:rFonts w:hint="eastAsia"/>
          <w:b/>
          <w:bCs/>
        </w:rPr>
        <w:t xml:space="preserve">②　</w:t>
      </w:r>
      <w:r w:rsidRPr="00DD5B17">
        <w:rPr>
          <w:rFonts w:hint="eastAsia"/>
          <w:b/>
          <w:bCs/>
        </w:rPr>
        <w:t>電子申請システム（直接入力方式）</w:t>
      </w:r>
    </w:p>
    <w:p w14:paraId="07DE17E0" w14:textId="77777777" w:rsidR="00DD5B17" w:rsidRPr="00DD5B17" w:rsidRDefault="00DD5B17" w:rsidP="00DD5B17">
      <w:r w:rsidRPr="00DD5B17">
        <w:rPr>
          <w:rFonts w:hint="eastAsia"/>
        </w:rPr>
        <w:t xml:space="preserve">　直接申請画面に入力していくことで、報告書を作成することができます。</w:t>
      </w:r>
    </w:p>
    <w:p w14:paraId="6E46A000" w14:textId="77777777" w:rsidR="00DD5B17" w:rsidRPr="00DD5B17" w:rsidRDefault="00DD5B17" w:rsidP="00DD5B17">
      <w:r w:rsidRPr="00DD5B17">
        <w:rPr>
          <w:rFonts w:hint="eastAsia"/>
        </w:rPr>
        <w:t xml:space="preserve">　エクセルが使用できない場合は、こちらからお願いします。</w:t>
      </w:r>
    </w:p>
    <w:p w14:paraId="2674FF9C" w14:textId="77777777" w:rsidR="00DD5B17" w:rsidRPr="00DD5B17" w:rsidRDefault="00DD5B17" w:rsidP="00DD5B17">
      <w:r w:rsidRPr="00DD5B17">
        <w:rPr>
          <w:rFonts w:hint="eastAsia"/>
        </w:rPr>
        <w:t xml:space="preserve">　報告書の項目をすべてアンケート方式で入力するためお時間がかかりますので、ご注意ください。</w:t>
      </w:r>
    </w:p>
    <w:p w14:paraId="717ED4D1" w14:textId="2FE81916" w:rsidR="00DD5B17" w:rsidRPr="00DD5B17" w:rsidRDefault="00000000" w:rsidP="00DD5B17">
      <w:pPr>
        <w:ind w:firstLineChars="100" w:firstLine="210"/>
      </w:pPr>
      <w:hyperlink r:id="rId8" w:history="1">
        <w:r w:rsidR="00DD5B17" w:rsidRPr="00DD5B17">
          <w:rPr>
            <w:rStyle w:val="a3"/>
            <w:rFonts w:hint="eastAsia"/>
            <w:b/>
            <w:bCs/>
          </w:rPr>
          <w:t>電子申請システム（直接入力方式）（外部サイトへリンク）</w:t>
        </w:r>
      </w:hyperlink>
    </w:p>
    <w:p w14:paraId="29B74B44" w14:textId="77777777" w:rsidR="00DD5B17" w:rsidRPr="00DD5B17" w:rsidRDefault="00DD5B17" w:rsidP="00DD5B17">
      <w:r w:rsidRPr="00DD5B17">
        <w:rPr>
          <w:rFonts w:hint="eastAsia"/>
        </w:rPr>
        <w:t xml:space="preserve">　＜電子申請システム（直接入力方式）での提出方法＞</w:t>
      </w:r>
      <w:r w:rsidRPr="00DD5B17">
        <w:rPr>
          <w:rFonts w:hint="eastAsia"/>
        </w:rPr>
        <w:br/>
        <w:t xml:space="preserve">　上記URLからシステムへ　</w:t>
      </w:r>
      <w:r w:rsidRPr="00DD5B17">
        <w:rPr>
          <w:rFonts w:hint="eastAsia"/>
        </w:rPr>
        <w:br/>
        <w:t xml:space="preserve">　→　『利用者登録せずに申し込む方はこちら』※ログインID等不要</w:t>
      </w:r>
      <w:r w:rsidRPr="00DD5B17">
        <w:rPr>
          <w:rFonts w:hint="eastAsia"/>
        </w:rPr>
        <w:br/>
        <w:t xml:space="preserve">　→　手続き説明『同意する』</w:t>
      </w:r>
      <w:r w:rsidRPr="00DD5B17">
        <w:rPr>
          <w:rFonts w:hint="eastAsia"/>
        </w:rPr>
        <w:br/>
        <w:t xml:space="preserve">　→　メールアドレスの登録　※申し込み完了のメールが届きます。</w:t>
      </w:r>
      <w:r w:rsidRPr="00DD5B17">
        <w:rPr>
          <w:rFonts w:hint="eastAsia"/>
        </w:rPr>
        <w:br/>
        <w:t xml:space="preserve">　→　回収量等を入力</w:t>
      </w:r>
      <w:r w:rsidRPr="00DD5B17">
        <w:rPr>
          <w:rFonts w:hint="eastAsia"/>
        </w:rPr>
        <w:br/>
        <w:t xml:space="preserve">　→　『確認へ進む』</w:t>
      </w:r>
      <w:r w:rsidRPr="00DD5B17">
        <w:rPr>
          <w:rFonts w:hint="eastAsia"/>
        </w:rPr>
        <w:br/>
        <w:t xml:space="preserve">　→　申し込み完了</w:t>
      </w:r>
    </w:p>
    <w:p w14:paraId="2E447BF2" w14:textId="77777777" w:rsidR="0088176D" w:rsidRPr="00DD5B17" w:rsidRDefault="0088176D"/>
    <w:sectPr w:rsidR="0088176D" w:rsidRPr="00DD5B17" w:rsidSect="00D82098">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4942" w14:textId="77777777" w:rsidR="004C2F82" w:rsidRDefault="004C2F82" w:rsidP="00D22DD9">
      <w:r>
        <w:separator/>
      </w:r>
    </w:p>
  </w:endnote>
  <w:endnote w:type="continuationSeparator" w:id="0">
    <w:p w14:paraId="544C42E6" w14:textId="77777777" w:rsidR="004C2F82" w:rsidRDefault="004C2F82" w:rsidP="00D2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0252" w14:textId="77777777" w:rsidR="004C2F82" w:rsidRDefault="004C2F82" w:rsidP="00D22DD9">
      <w:r>
        <w:separator/>
      </w:r>
    </w:p>
  </w:footnote>
  <w:footnote w:type="continuationSeparator" w:id="0">
    <w:p w14:paraId="6CEC7009" w14:textId="77777777" w:rsidR="004C2F82" w:rsidRDefault="004C2F82" w:rsidP="00D22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2191"/>
    <w:multiLevelType w:val="multilevel"/>
    <w:tmpl w:val="C992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74D27"/>
    <w:multiLevelType w:val="hybridMultilevel"/>
    <w:tmpl w:val="E9A8650E"/>
    <w:lvl w:ilvl="0" w:tplc="E7A68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7E59A9"/>
    <w:multiLevelType w:val="hybridMultilevel"/>
    <w:tmpl w:val="97E6C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1C5080"/>
    <w:multiLevelType w:val="multilevel"/>
    <w:tmpl w:val="1D46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014495">
    <w:abstractNumId w:val="0"/>
  </w:num>
  <w:num w:numId="2" w16cid:durableId="1771119821">
    <w:abstractNumId w:val="3"/>
  </w:num>
  <w:num w:numId="3" w16cid:durableId="47384575">
    <w:abstractNumId w:val="2"/>
  </w:num>
  <w:num w:numId="4" w16cid:durableId="182138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17"/>
    <w:rsid w:val="004C2F82"/>
    <w:rsid w:val="0088176D"/>
    <w:rsid w:val="00D22DD9"/>
    <w:rsid w:val="00D82098"/>
    <w:rsid w:val="00DD5B17"/>
    <w:rsid w:val="00E030B8"/>
    <w:rsid w:val="00E1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FB372"/>
  <w15:chartTrackingRefBased/>
  <w15:docId w15:val="{85D0EFDA-6DE4-4937-8C67-8153B355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5B17"/>
    <w:rPr>
      <w:color w:val="0563C1" w:themeColor="hyperlink"/>
      <w:u w:val="single"/>
    </w:rPr>
  </w:style>
  <w:style w:type="character" w:styleId="a4">
    <w:name w:val="Unresolved Mention"/>
    <w:basedOn w:val="a0"/>
    <w:uiPriority w:val="99"/>
    <w:semiHidden/>
    <w:unhideWhenUsed/>
    <w:rsid w:val="00DD5B17"/>
    <w:rPr>
      <w:color w:val="605E5C"/>
      <w:shd w:val="clear" w:color="auto" w:fill="E1DFDD"/>
    </w:rPr>
  </w:style>
  <w:style w:type="paragraph" w:styleId="a5">
    <w:name w:val="List Paragraph"/>
    <w:basedOn w:val="a"/>
    <w:uiPriority w:val="34"/>
    <w:qFormat/>
    <w:rsid w:val="00DD5B17"/>
    <w:pPr>
      <w:ind w:leftChars="400" w:left="840"/>
    </w:pPr>
  </w:style>
  <w:style w:type="character" w:styleId="a6">
    <w:name w:val="FollowedHyperlink"/>
    <w:basedOn w:val="a0"/>
    <w:uiPriority w:val="99"/>
    <w:semiHidden/>
    <w:unhideWhenUsed/>
    <w:rsid w:val="00DD5B17"/>
    <w:rPr>
      <w:color w:val="954F72" w:themeColor="followedHyperlink"/>
      <w:u w:val="single"/>
    </w:rPr>
  </w:style>
  <w:style w:type="paragraph" w:styleId="a7">
    <w:name w:val="header"/>
    <w:basedOn w:val="a"/>
    <w:link w:val="a8"/>
    <w:uiPriority w:val="99"/>
    <w:unhideWhenUsed/>
    <w:rsid w:val="00D22DD9"/>
    <w:pPr>
      <w:tabs>
        <w:tab w:val="center" w:pos="4252"/>
        <w:tab w:val="right" w:pos="8504"/>
      </w:tabs>
      <w:snapToGrid w:val="0"/>
    </w:pPr>
  </w:style>
  <w:style w:type="character" w:customStyle="1" w:styleId="a8">
    <w:name w:val="ヘッダー (文字)"/>
    <w:basedOn w:val="a0"/>
    <w:link w:val="a7"/>
    <w:uiPriority w:val="99"/>
    <w:rsid w:val="00D22DD9"/>
  </w:style>
  <w:style w:type="paragraph" w:styleId="a9">
    <w:name w:val="footer"/>
    <w:basedOn w:val="a"/>
    <w:link w:val="aa"/>
    <w:uiPriority w:val="99"/>
    <w:unhideWhenUsed/>
    <w:rsid w:val="00D22DD9"/>
    <w:pPr>
      <w:tabs>
        <w:tab w:val="center" w:pos="4252"/>
        <w:tab w:val="right" w:pos="8504"/>
      </w:tabs>
      <w:snapToGrid w:val="0"/>
    </w:pPr>
  </w:style>
  <w:style w:type="character" w:customStyle="1" w:styleId="aa">
    <w:name w:val="フッター (文字)"/>
    <w:basedOn w:val="a0"/>
    <w:link w:val="a9"/>
    <w:uiPriority w:val="99"/>
    <w:rsid w:val="00D2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ntan.jp/pref-tochigi-u/offer/offerList_detail.action?tempSeq=4694" TargetMode="External"/><Relationship Id="rId3" Type="http://schemas.openxmlformats.org/officeDocument/2006/relationships/settings" Target="settings.xml"/><Relationship Id="rId7" Type="http://schemas.openxmlformats.org/officeDocument/2006/relationships/hyperlink" Target="https://s-kantan.jp/pref-tochigi-u/offer/offerList_detail.action?tempSeq=4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秀憲</dc:creator>
  <cp:keywords/>
  <dc:description/>
  <cp:lastModifiedBy>岸　秀憲</cp:lastModifiedBy>
  <cp:revision>2</cp:revision>
  <dcterms:created xsi:type="dcterms:W3CDTF">2024-01-17T06:27:00Z</dcterms:created>
  <dcterms:modified xsi:type="dcterms:W3CDTF">2024-01-18T09:00:00Z</dcterms:modified>
</cp:coreProperties>
</file>