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A53D" w14:textId="77777777" w:rsidR="00897A75" w:rsidRPr="004448A6" w:rsidRDefault="00897A75" w:rsidP="00897A75">
      <w:pPr>
        <w:rPr>
          <w:rFonts w:asciiTheme="minorEastAsia" w:eastAsiaTheme="minorEastAsia" w:hAnsiTheme="minorEastAsia"/>
          <w:szCs w:val="21"/>
        </w:rPr>
      </w:pPr>
      <w:r w:rsidRPr="004448A6">
        <w:rPr>
          <w:rFonts w:asciiTheme="minorEastAsia" w:eastAsiaTheme="minorEastAsia" w:hAnsiTheme="minorEastAsia" w:hint="eastAsia"/>
          <w:szCs w:val="21"/>
        </w:rPr>
        <w:t>（別紙様式４）</w:t>
      </w:r>
    </w:p>
    <w:p w14:paraId="5CA3DAD8" w14:textId="011A74B2" w:rsidR="00897A75" w:rsidRPr="004448A6" w:rsidRDefault="00A837D4" w:rsidP="00897A75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令和</w:t>
      </w:r>
      <w:r w:rsidR="00E868BB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20</w:t>
      </w:r>
      <w:r w:rsidR="00E868BB">
        <w:rPr>
          <w:rFonts w:asciiTheme="minorEastAsia" w:eastAsiaTheme="minorEastAsia" w:hAnsiTheme="minorEastAsia" w:hint="eastAsia"/>
          <w:szCs w:val="21"/>
        </w:rPr>
        <w:t>23</w:t>
      </w:r>
      <w:r>
        <w:rPr>
          <w:rFonts w:asciiTheme="minorEastAsia" w:eastAsiaTheme="minorEastAsia" w:hAnsiTheme="minorEastAsia"/>
          <w:szCs w:val="21"/>
        </w:rPr>
        <w:t>）</w:t>
      </w:r>
      <w:r w:rsidR="00897A75" w:rsidRPr="004448A6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150F6777" w14:textId="77777777" w:rsidR="00897A75" w:rsidRDefault="00897A75" w:rsidP="00897A75">
      <w:pPr>
        <w:rPr>
          <w:rFonts w:asciiTheme="minorEastAsia" w:eastAsiaTheme="minorEastAsia" w:hAnsiTheme="minorEastAsia"/>
          <w:szCs w:val="21"/>
        </w:rPr>
      </w:pPr>
    </w:p>
    <w:p w14:paraId="0B00EF4A" w14:textId="77777777" w:rsidR="00897A75" w:rsidRPr="004448A6" w:rsidRDefault="00897A75" w:rsidP="00897A75">
      <w:pPr>
        <w:rPr>
          <w:rFonts w:asciiTheme="minorEastAsia" w:eastAsiaTheme="minorEastAsia" w:hAnsiTheme="minorEastAsia"/>
          <w:szCs w:val="21"/>
        </w:rPr>
      </w:pPr>
    </w:p>
    <w:p w14:paraId="3DE8A00E" w14:textId="77777777" w:rsidR="00897A75" w:rsidRPr="00897A75" w:rsidRDefault="00897A75" w:rsidP="00897A7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448A6">
        <w:rPr>
          <w:rFonts w:asciiTheme="minorEastAsia" w:eastAsiaTheme="minorEastAsia" w:hAnsiTheme="minorEastAsia" w:hint="eastAsia"/>
          <w:sz w:val="32"/>
          <w:szCs w:val="32"/>
        </w:rPr>
        <w:t>応募資格誓約書</w:t>
      </w:r>
    </w:p>
    <w:p w14:paraId="20511F71" w14:textId="77777777" w:rsidR="00897A75" w:rsidRPr="004448A6" w:rsidRDefault="00897A75" w:rsidP="00897A75">
      <w:pPr>
        <w:rPr>
          <w:rFonts w:asciiTheme="minorEastAsia" w:eastAsiaTheme="minorEastAsia" w:hAnsiTheme="minorEastAsia"/>
          <w:szCs w:val="21"/>
        </w:rPr>
      </w:pPr>
    </w:p>
    <w:p w14:paraId="632FEA2C" w14:textId="77777777" w:rsidR="00897A75" w:rsidRPr="004448A6" w:rsidRDefault="00897A75" w:rsidP="00897A75">
      <w:pPr>
        <w:rPr>
          <w:rFonts w:asciiTheme="minorEastAsia" w:eastAsiaTheme="minorEastAsia" w:hAnsiTheme="minorEastAsia"/>
          <w:szCs w:val="21"/>
        </w:rPr>
      </w:pPr>
    </w:p>
    <w:p w14:paraId="403775B2" w14:textId="77777777" w:rsidR="00897A75" w:rsidRPr="004448A6" w:rsidRDefault="00897A75" w:rsidP="00897A75">
      <w:pPr>
        <w:rPr>
          <w:rFonts w:asciiTheme="minorEastAsia" w:eastAsiaTheme="minorEastAsia" w:hAnsiTheme="minorEastAsia"/>
          <w:szCs w:val="21"/>
        </w:rPr>
      </w:pPr>
      <w:r w:rsidRPr="004448A6">
        <w:rPr>
          <w:rFonts w:asciiTheme="minorEastAsia" w:eastAsiaTheme="minorEastAsia" w:hAnsiTheme="minorEastAsia" w:hint="eastAsia"/>
          <w:szCs w:val="21"/>
        </w:rPr>
        <w:t xml:space="preserve">　栃木県知事　福　田　富　一　様</w:t>
      </w:r>
    </w:p>
    <w:p w14:paraId="2AAB1418" w14:textId="77777777" w:rsidR="00897A75" w:rsidRPr="004448A6" w:rsidRDefault="00897A75" w:rsidP="00897A75">
      <w:pPr>
        <w:rPr>
          <w:rFonts w:asciiTheme="minorEastAsia" w:eastAsiaTheme="minorEastAsia" w:hAnsiTheme="minorEastAsia"/>
          <w:szCs w:val="21"/>
        </w:rPr>
      </w:pPr>
    </w:p>
    <w:p w14:paraId="002E9BD0" w14:textId="77777777" w:rsidR="00897A75" w:rsidRDefault="00897A75" w:rsidP="00897A75">
      <w:pPr>
        <w:rPr>
          <w:rFonts w:asciiTheme="minorEastAsia" w:eastAsiaTheme="minorEastAsia" w:hAnsiTheme="minorEastAsia"/>
          <w:szCs w:val="21"/>
        </w:rPr>
      </w:pPr>
      <w:r w:rsidRPr="004448A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4448A6">
        <w:rPr>
          <w:rFonts w:asciiTheme="minorEastAsia" w:eastAsiaTheme="minorEastAsia" w:hAnsiTheme="minorEastAsia" w:hint="eastAsia"/>
          <w:szCs w:val="21"/>
        </w:rPr>
        <w:t>〒</w:t>
      </w:r>
    </w:p>
    <w:p w14:paraId="171C2BCB" w14:textId="77777777" w:rsidR="00897A75" w:rsidRPr="004448A6" w:rsidRDefault="00897A75" w:rsidP="00897A75">
      <w:pPr>
        <w:rPr>
          <w:rFonts w:asciiTheme="minorEastAsia" w:eastAsiaTheme="minorEastAsia" w:hAnsiTheme="minorEastAsia"/>
          <w:szCs w:val="21"/>
        </w:rPr>
      </w:pPr>
    </w:p>
    <w:p w14:paraId="2EC8CB30" w14:textId="77777777" w:rsidR="00897A75" w:rsidRPr="004448A6" w:rsidRDefault="00897A75" w:rsidP="00897A75">
      <w:pPr>
        <w:rPr>
          <w:rFonts w:asciiTheme="minorEastAsia" w:eastAsiaTheme="minorEastAsia" w:hAnsiTheme="minorEastAsia"/>
          <w:szCs w:val="21"/>
          <w:u w:val="single"/>
        </w:rPr>
      </w:pPr>
      <w:r w:rsidRPr="004448A6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　　　　　　　　　　　　　</w:t>
      </w:r>
      <w:r w:rsidRPr="004448A6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住　　所　　</w:t>
      </w:r>
      <w:r w:rsidRPr="004448A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4448A6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</w:t>
      </w:r>
      <w:r w:rsidRPr="004448A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4448A6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14:paraId="6827BA5F" w14:textId="77777777" w:rsidR="00897A75" w:rsidRPr="004448A6" w:rsidRDefault="00897A75" w:rsidP="00897A75">
      <w:pPr>
        <w:rPr>
          <w:rFonts w:asciiTheme="minorEastAsia" w:eastAsiaTheme="minorEastAsia" w:hAnsiTheme="minorEastAsia"/>
          <w:szCs w:val="21"/>
        </w:rPr>
      </w:pPr>
      <w:r w:rsidRPr="004448A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5725BAEF" w14:textId="77777777" w:rsidR="00897A75" w:rsidRPr="00897A75" w:rsidRDefault="00897A75" w:rsidP="00897A75">
      <w:pPr>
        <w:rPr>
          <w:rFonts w:asciiTheme="minorEastAsia" w:eastAsia="SimSun" w:hAnsiTheme="minorEastAsia"/>
          <w:szCs w:val="21"/>
          <w:u w:val="single"/>
          <w:lang w:eastAsia="zh-CN"/>
        </w:rPr>
      </w:pPr>
      <w:r w:rsidRPr="004448A6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　　　　　　　　　　　　　</w:t>
      </w:r>
      <w:r w:rsidRPr="004448A6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名　　称　　　　　　　　　　　　　　　</w:t>
      </w:r>
      <w:r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</w:t>
      </w:r>
    </w:p>
    <w:p w14:paraId="5D81364B" w14:textId="77777777" w:rsidR="00897A75" w:rsidRPr="00897A75" w:rsidRDefault="00897A75" w:rsidP="00897A75">
      <w:pPr>
        <w:rPr>
          <w:rFonts w:asciiTheme="minorEastAsia" w:eastAsiaTheme="minorEastAsia" w:hAnsiTheme="minorEastAsia"/>
          <w:szCs w:val="21"/>
          <w:lang w:eastAsia="zh-CN"/>
        </w:rPr>
      </w:pPr>
    </w:p>
    <w:p w14:paraId="410CC26C" w14:textId="71D289E2" w:rsidR="00897A75" w:rsidRPr="00C359DC" w:rsidRDefault="00897A75" w:rsidP="00897A75">
      <w:pPr>
        <w:rPr>
          <w:rFonts w:asciiTheme="minorEastAsia" w:eastAsia="SimSun" w:hAnsiTheme="minorEastAsia"/>
          <w:szCs w:val="21"/>
          <w:u w:val="single"/>
          <w:lang w:eastAsia="zh-CN"/>
        </w:rPr>
      </w:pPr>
      <w:r w:rsidRPr="004448A6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　　　　　　　　　　　　　</w:t>
      </w:r>
      <w:r w:rsidRPr="004448A6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代表者職氏名　　　　　　　　　　　　　　</w:t>
      </w:r>
      <w:r w:rsidR="00C359D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218B87A5" w14:textId="77777777" w:rsidR="00897A75" w:rsidRDefault="00897A75" w:rsidP="00897A75">
      <w:pPr>
        <w:rPr>
          <w:rFonts w:ascii="ＭＳ 明朝" w:hAnsi="ＭＳ 明朝"/>
          <w:szCs w:val="21"/>
          <w:lang w:eastAsia="zh-CN"/>
        </w:rPr>
      </w:pPr>
    </w:p>
    <w:p w14:paraId="00DF99B1" w14:textId="77777777" w:rsidR="005F3070" w:rsidRPr="004448A6" w:rsidRDefault="005F3070" w:rsidP="00897A75">
      <w:pPr>
        <w:rPr>
          <w:rFonts w:ascii="ＭＳ 明朝" w:hAnsi="ＭＳ 明朝"/>
          <w:szCs w:val="21"/>
          <w:lang w:eastAsia="zh-CN"/>
        </w:rPr>
      </w:pPr>
    </w:p>
    <w:p w14:paraId="1D17B920" w14:textId="69C24779" w:rsidR="00897A75" w:rsidRPr="004448A6" w:rsidRDefault="00897A75" w:rsidP="00897A75">
      <w:pPr>
        <w:ind w:firstLineChars="100" w:firstLine="210"/>
        <w:rPr>
          <w:rFonts w:ascii="ＭＳ 明朝" w:hAnsi="ＭＳ 明朝"/>
          <w:szCs w:val="21"/>
        </w:rPr>
      </w:pPr>
      <w:r w:rsidRPr="004448A6">
        <w:rPr>
          <w:rFonts w:ascii="ＭＳ 明朝" w:hAnsi="ＭＳ 明朝" w:hint="eastAsia"/>
          <w:szCs w:val="21"/>
        </w:rPr>
        <w:t>「</w:t>
      </w:r>
      <w:r w:rsidR="00A837D4">
        <w:rPr>
          <w:rFonts w:ascii="ＭＳ 明朝" w:hAnsi="ＭＳ 明朝" w:hint="eastAsia"/>
          <w:szCs w:val="21"/>
        </w:rPr>
        <w:t>令和</w:t>
      </w:r>
      <w:r w:rsidR="00E868BB">
        <w:rPr>
          <w:rFonts w:ascii="ＭＳ 明朝" w:hAnsi="ＭＳ 明朝" w:hint="eastAsia"/>
          <w:szCs w:val="21"/>
        </w:rPr>
        <w:t>５</w:t>
      </w:r>
      <w:r w:rsidR="00A837D4">
        <w:rPr>
          <w:rFonts w:ascii="ＭＳ 明朝" w:hAnsi="ＭＳ 明朝"/>
          <w:szCs w:val="21"/>
        </w:rPr>
        <w:t>（</w:t>
      </w:r>
      <w:r w:rsidR="00A837D4">
        <w:rPr>
          <w:rFonts w:ascii="ＭＳ 明朝" w:hAnsi="ＭＳ 明朝" w:hint="eastAsia"/>
          <w:szCs w:val="21"/>
        </w:rPr>
        <w:t>20</w:t>
      </w:r>
      <w:r w:rsidR="00E868BB">
        <w:rPr>
          <w:rFonts w:ascii="ＭＳ 明朝" w:hAnsi="ＭＳ 明朝" w:hint="eastAsia"/>
          <w:szCs w:val="21"/>
        </w:rPr>
        <w:t>23</w:t>
      </w:r>
      <w:r w:rsidR="00A837D4">
        <w:rPr>
          <w:rFonts w:ascii="ＭＳ 明朝" w:hAnsi="ＭＳ 明朝"/>
          <w:szCs w:val="21"/>
        </w:rPr>
        <w:t>）</w:t>
      </w:r>
      <w:r>
        <w:rPr>
          <w:rFonts w:ascii="ＭＳ 明朝" w:hAnsi="ＭＳ 明朝" w:hint="eastAsia"/>
          <w:szCs w:val="21"/>
        </w:rPr>
        <w:t>年度とちぎナイスハート農福連携マルシェ開催事業」の応募</w:t>
      </w:r>
      <w:r w:rsidRPr="004448A6">
        <w:rPr>
          <w:rFonts w:ascii="ＭＳ 明朝" w:hAnsi="ＭＳ 明朝" w:hint="eastAsia"/>
          <w:szCs w:val="21"/>
        </w:rPr>
        <w:t>にあたり、同</w:t>
      </w:r>
      <w:r>
        <w:rPr>
          <w:rFonts w:ascii="ＭＳ 明朝" w:hAnsi="ＭＳ 明朝" w:hint="eastAsia"/>
          <w:szCs w:val="21"/>
        </w:rPr>
        <w:t>事業業務委託に係る公募型プロポーザル実施</w:t>
      </w:r>
      <w:r w:rsidRPr="004448A6">
        <w:rPr>
          <w:rFonts w:ascii="ＭＳ 明朝" w:hAnsi="ＭＳ 明朝" w:hint="eastAsia"/>
          <w:szCs w:val="21"/>
        </w:rPr>
        <w:t>要領の記載</w:t>
      </w:r>
      <w:r>
        <w:rPr>
          <w:rFonts w:ascii="ＭＳ 明朝" w:hAnsi="ＭＳ 明朝" w:hint="eastAsia"/>
          <w:szCs w:val="21"/>
        </w:rPr>
        <w:t>内容を承諾し、下記の応募資格を全て満たしていることを誓約します。</w:t>
      </w:r>
    </w:p>
    <w:p w14:paraId="3225BF58" w14:textId="77777777" w:rsidR="00897A75" w:rsidRPr="00897A75" w:rsidRDefault="00897A75" w:rsidP="00897A75">
      <w:pPr>
        <w:rPr>
          <w:rFonts w:ascii="ＭＳ 明朝" w:hAnsi="ＭＳ 明朝"/>
          <w:szCs w:val="21"/>
        </w:rPr>
      </w:pPr>
    </w:p>
    <w:p w14:paraId="6D2A5338" w14:textId="77777777" w:rsidR="00BF5617" w:rsidRDefault="00897A75" w:rsidP="00897A75">
      <w:pPr>
        <w:pStyle w:val="af0"/>
      </w:pPr>
      <w:r w:rsidRPr="004448A6">
        <w:rPr>
          <w:rFonts w:hint="eastAsia"/>
        </w:rPr>
        <w:t>記</w:t>
      </w:r>
    </w:p>
    <w:p w14:paraId="0BC76F0A" w14:textId="77777777" w:rsidR="00897A75" w:rsidRPr="00897A75" w:rsidRDefault="00897A75" w:rsidP="00897A75"/>
    <w:p w14:paraId="7CFB8CD9" w14:textId="77777777" w:rsidR="00897A75" w:rsidRPr="00897A75" w:rsidRDefault="00897A75" w:rsidP="00897A75">
      <w:pPr>
        <w:ind w:leftChars="100" w:left="525" w:hangingChars="150" w:hanging="315"/>
        <w:jc w:val="left"/>
        <w:rPr>
          <w:rFonts w:asciiTheme="minorEastAsia" w:eastAsiaTheme="minorEastAsia" w:hAnsiTheme="minorEastAsia" w:cstheme="minorBidi"/>
          <w:szCs w:val="22"/>
        </w:rPr>
      </w:pPr>
      <w:r w:rsidRPr="00897A75">
        <w:rPr>
          <w:rFonts w:asciiTheme="minorEastAsia" w:eastAsiaTheme="minorEastAsia" w:hAnsiTheme="minorEastAsia" w:cstheme="minorBidi" w:hint="eastAsia"/>
          <w:szCs w:val="22"/>
        </w:rPr>
        <w:t>(1)　競争入札</w:t>
      </w:r>
      <w:r w:rsidRPr="00897A75">
        <w:rPr>
          <w:rFonts w:asciiTheme="minorEastAsia" w:eastAsiaTheme="minorEastAsia" w:hAnsiTheme="minorEastAsia" w:cstheme="minorBidi"/>
          <w:szCs w:val="22"/>
        </w:rPr>
        <w:t>参加資格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等</w:t>
      </w:r>
      <w:r w:rsidRPr="00897A75">
        <w:rPr>
          <w:rFonts w:asciiTheme="minorEastAsia" w:eastAsiaTheme="minorEastAsia" w:hAnsiTheme="minorEastAsia" w:cstheme="minorBidi"/>
          <w:szCs w:val="22"/>
        </w:rPr>
        <w:t>（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平成８</w:t>
      </w:r>
      <w:r w:rsidRPr="00897A75">
        <w:rPr>
          <w:rFonts w:asciiTheme="minorEastAsia" w:eastAsiaTheme="minorEastAsia" w:hAnsiTheme="minorEastAsia" w:cstheme="minorBidi"/>
          <w:szCs w:val="22"/>
        </w:rPr>
        <w:t>年栃木県告示第105号）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に</w:t>
      </w:r>
      <w:r w:rsidRPr="00897A75">
        <w:rPr>
          <w:rFonts w:asciiTheme="minorEastAsia" w:eastAsiaTheme="minorEastAsia" w:hAnsiTheme="minorEastAsia" w:cstheme="minorBidi"/>
          <w:szCs w:val="22"/>
        </w:rPr>
        <w:t>基づき、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入札</w:t>
      </w:r>
      <w:r w:rsidRPr="00897A75">
        <w:rPr>
          <w:rFonts w:asciiTheme="minorEastAsia" w:eastAsiaTheme="minorEastAsia" w:hAnsiTheme="minorEastAsia" w:cstheme="minorBidi"/>
          <w:szCs w:val="22"/>
        </w:rPr>
        <w:t>参加資格を有するものと決定された者である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こと</w:t>
      </w:r>
      <w:r w:rsidRPr="00897A75">
        <w:rPr>
          <w:rFonts w:asciiTheme="minorEastAsia" w:eastAsiaTheme="minorEastAsia" w:hAnsiTheme="minorEastAsia" w:cstheme="minorBidi"/>
          <w:szCs w:val="22"/>
        </w:rPr>
        <w:t>。</w:t>
      </w:r>
    </w:p>
    <w:p w14:paraId="59576634" w14:textId="77777777" w:rsidR="00897A75" w:rsidRPr="00897A75" w:rsidRDefault="00897A75" w:rsidP="00897A75">
      <w:pPr>
        <w:ind w:firstLineChars="100" w:firstLine="210"/>
        <w:jc w:val="left"/>
        <w:rPr>
          <w:rFonts w:asciiTheme="minorEastAsia" w:eastAsiaTheme="minorEastAsia" w:hAnsiTheme="minorEastAsia" w:cstheme="minorBidi"/>
          <w:szCs w:val="22"/>
        </w:rPr>
      </w:pPr>
      <w:r w:rsidRPr="00897A75">
        <w:rPr>
          <w:rFonts w:asciiTheme="minorEastAsia" w:eastAsiaTheme="minorEastAsia" w:hAnsiTheme="minorEastAsia" w:cstheme="minorBidi" w:hint="eastAsia"/>
          <w:szCs w:val="22"/>
        </w:rPr>
        <w:t>(2)　栃木県競争</w:t>
      </w:r>
      <w:r w:rsidRPr="00897A75">
        <w:rPr>
          <w:rFonts w:asciiTheme="minorEastAsia" w:eastAsiaTheme="minorEastAsia" w:hAnsiTheme="minorEastAsia" w:cstheme="minorBidi"/>
          <w:szCs w:val="22"/>
        </w:rPr>
        <w:t>入札参加資格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者</w:t>
      </w:r>
      <w:r w:rsidRPr="00897A75">
        <w:rPr>
          <w:rFonts w:asciiTheme="minorEastAsia" w:eastAsiaTheme="minorEastAsia" w:hAnsiTheme="minorEastAsia" w:cstheme="minorBidi"/>
          <w:szCs w:val="22"/>
        </w:rPr>
        <w:t>指名停止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等</w:t>
      </w:r>
      <w:r w:rsidRPr="00897A75">
        <w:rPr>
          <w:rFonts w:asciiTheme="minorEastAsia" w:eastAsiaTheme="minorEastAsia" w:hAnsiTheme="minorEastAsia" w:cstheme="minorBidi"/>
          <w:szCs w:val="22"/>
        </w:rPr>
        <w:t>措置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要領</w:t>
      </w:r>
      <w:r w:rsidRPr="00897A75">
        <w:rPr>
          <w:rFonts w:asciiTheme="minorEastAsia" w:eastAsiaTheme="minorEastAsia" w:hAnsiTheme="minorEastAsia" w:cstheme="minorBidi"/>
          <w:szCs w:val="22"/>
        </w:rPr>
        <w:t>（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平成</w:t>
      </w:r>
      <w:r w:rsidRPr="00897A75">
        <w:rPr>
          <w:rFonts w:asciiTheme="minorEastAsia" w:eastAsiaTheme="minorEastAsia" w:hAnsiTheme="minorEastAsia" w:cstheme="minorBidi"/>
          <w:szCs w:val="22"/>
        </w:rPr>
        <w:t>22年３月12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日</w:t>
      </w:r>
      <w:r w:rsidRPr="00897A75">
        <w:rPr>
          <w:rFonts w:asciiTheme="minorEastAsia" w:eastAsiaTheme="minorEastAsia" w:hAnsiTheme="minorEastAsia" w:cstheme="minorBidi"/>
          <w:szCs w:val="22"/>
        </w:rPr>
        <w:t>付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け</w:t>
      </w:r>
      <w:r w:rsidRPr="00897A75">
        <w:rPr>
          <w:rFonts w:asciiTheme="minorEastAsia" w:eastAsiaTheme="minorEastAsia" w:hAnsiTheme="minorEastAsia" w:cstheme="minorBidi"/>
          <w:szCs w:val="22"/>
        </w:rPr>
        <w:t>会計第</w:t>
      </w:r>
    </w:p>
    <w:p w14:paraId="08F8BF06" w14:textId="77777777" w:rsidR="00897A75" w:rsidRPr="00897A75" w:rsidRDefault="00897A75" w:rsidP="00897A75">
      <w:pPr>
        <w:ind w:firstLineChars="250" w:firstLine="525"/>
        <w:jc w:val="left"/>
        <w:rPr>
          <w:rFonts w:asciiTheme="minorEastAsia" w:eastAsiaTheme="minorEastAsia" w:hAnsiTheme="minorEastAsia" w:cstheme="minorBidi"/>
          <w:szCs w:val="22"/>
        </w:rPr>
      </w:pPr>
      <w:r w:rsidRPr="00897A75">
        <w:rPr>
          <w:rFonts w:asciiTheme="minorEastAsia" w:eastAsiaTheme="minorEastAsia" w:hAnsiTheme="minorEastAsia" w:cstheme="minorBidi"/>
          <w:szCs w:val="22"/>
        </w:rPr>
        <w:t>129号）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に基づく</w:t>
      </w:r>
      <w:r w:rsidRPr="00897A75">
        <w:rPr>
          <w:rFonts w:asciiTheme="minorEastAsia" w:eastAsiaTheme="minorEastAsia" w:hAnsiTheme="minorEastAsia" w:cstheme="minorBidi"/>
          <w:szCs w:val="22"/>
        </w:rPr>
        <w:t>指名停止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又は</w:t>
      </w:r>
      <w:r w:rsidRPr="00897A75">
        <w:rPr>
          <w:rFonts w:asciiTheme="minorEastAsia" w:eastAsiaTheme="minorEastAsia" w:hAnsiTheme="minorEastAsia" w:cstheme="minorBidi"/>
          <w:szCs w:val="22"/>
        </w:rPr>
        <w:t>指名保留期間中でない者で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あること</w:t>
      </w:r>
      <w:r w:rsidRPr="00897A75">
        <w:rPr>
          <w:rFonts w:asciiTheme="minorEastAsia" w:eastAsiaTheme="minorEastAsia" w:hAnsiTheme="minorEastAsia" w:cstheme="minorBidi"/>
          <w:szCs w:val="22"/>
        </w:rPr>
        <w:t>。</w:t>
      </w:r>
    </w:p>
    <w:p w14:paraId="49C4EC65" w14:textId="77777777" w:rsidR="00897A75" w:rsidRPr="00897A75" w:rsidRDefault="00897A75" w:rsidP="00897A75">
      <w:pPr>
        <w:ind w:leftChars="100" w:left="525" w:hangingChars="150" w:hanging="315"/>
        <w:jc w:val="left"/>
        <w:rPr>
          <w:rFonts w:asciiTheme="minorEastAsia" w:eastAsiaTheme="minorEastAsia" w:hAnsiTheme="minorEastAsia" w:cstheme="minorBidi"/>
          <w:szCs w:val="22"/>
        </w:rPr>
      </w:pPr>
      <w:r w:rsidRPr="00897A75">
        <w:rPr>
          <w:rFonts w:asciiTheme="minorEastAsia" w:eastAsiaTheme="minorEastAsia" w:hAnsiTheme="minorEastAsia" w:cstheme="minorBidi"/>
          <w:szCs w:val="22"/>
        </w:rPr>
        <w:t>(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3</w:t>
      </w:r>
      <w:r w:rsidRPr="00897A75">
        <w:rPr>
          <w:rFonts w:asciiTheme="minorEastAsia" w:eastAsiaTheme="minorEastAsia" w:hAnsiTheme="minorEastAsia" w:cstheme="minorBidi"/>
          <w:szCs w:val="22"/>
        </w:rPr>
        <w:t>)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 xml:space="preserve">　地方自治法</w:t>
      </w:r>
      <w:r w:rsidRPr="00897A75">
        <w:rPr>
          <w:rFonts w:asciiTheme="minorEastAsia" w:eastAsiaTheme="minorEastAsia" w:hAnsiTheme="minorEastAsia" w:cstheme="minorBidi"/>
          <w:szCs w:val="22"/>
        </w:rPr>
        <w:t>施行令（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昭和</w:t>
      </w:r>
      <w:r w:rsidRPr="00897A75">
        <w:rPr>
          <w:rFonts w:asciiTheme="minorEastAsia" w:eastAsiaTheme="minorEastAsia" w:hAnsiTheme="minorEastAsia" w:cstheme="minorBidi"/>
          <w:szCs w:val="22"/>
        </w:rPr>
        <w:t>22年政令第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16</w:t>
      </w:r>
      <w:r w:rsidRPr="00897A75">
        <w:rPr>
          <w:rFonts w:asciiTheme="minorEastAsia" w:eastAsiaTheme="minorEastAsia" w:hAnsiTheme="minorEastAsia" w:cstheme="minorBidi"/>
          <w:szCs w:val="22"/>
        </w:rPr>
        <w:t>号）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第167</w:t>
      </w:r>
      <w:r w:rsidRPr="00897A75">
        <w:rPr>
          <w:rFonts w:asciiTheme="minorEastAsia" w:eastAsiaTheme="minorEastAsia" w:hAnsiTheme="minorEastAsia" w:cstheme="minorBidi"/>
          <w:szCs w:val="22"/>
        </w:rPr>
        <w:t>条の４第１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項に</w:t>
      </w:r>
      <w:r w:rsidRPr="00897A75">
        <w:rPr>
          <w:rFonts w:asciiTheme="minorEastAsia" w:eastAsiaTheme="minorEastAsia" w:hAnsiTheme="minorEastAsia" w:cstheme="minorBidi"/>
          <w:szCs w:val="22"/>
        </w:rPr>
        <w:t>規定する者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で</w:t>
      </w:r>
      <w:r w:rsidRPr="00897A75">
        <w:rPr>
          <w:rFonts w:asciiTheme="minorEastAsia" w:eastAsiaTheme="minorEastAsia" w:hAnsiTheme="minorEastAsia" w:cstheme="minorBidi"/>
          <w:szCs w:val="22"/>
        </w:rPr>
        <w:t>ないこと。</w:t>
      </w:r>
    </w:p>
    <w:p w14:paraId="22ADC6C5" w14:textId="77777777" w:rsidR="00897A75" w:rsidRPr="00897A75" w:rsidRDefault="00897A75" w:rsidP="00897A75">
      <w:pPr>
        <w:ind w:leftChars="100" w:left="525" w:hangingChars="150" w:hanging="315"/>
        <w:jc w:val="left"/>
        <w:rPr>
          <w:rFonts w:asciiTheme="minorEastAsia" w:eastAsiaTheme="minorEastAsia" w:hAnsiTheme="minorEastAsia" w:cstheme="minorBidi"/>
          <w:szCs w:val="22"/>
        </w:rPr>
      </w:pPr>
      <w:r w:rsidRPr="00897A75">
        <w:rPr>
          <w:rFonts w:asciiTheme="minorEastAsia" w:eastAsiaTheme="minorEastAsia" w:hAnsiTheme="minorEastAsia" w:cstheme="minorBidi" w:hint="eastAsia"/>
          <w:szCs w:val="22"/>
        </w:rPr>
        <w:t>(4)　民事</w:t>
      </w:r>
      <w:r w:rsidRPr="00897A75">
        <w:rPr>
          <w:rFonts w:asciiTheme="minorEastAsia" w:eastAsiaTheme="minorEastAsia" w:hAnsiTheme="minorEastAsia" w:cstheme="minorBidi"/>
          <w:szCs w:val="22"/>
        </w:rPr>
        <w:t>再生法（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平成</w:t>
      </w:r>
      <w:r w:rsidRPr="00897A75">
        <w:rPr>
          <w:rFonts w:asciiTheme="minorEastAsia" w:eastAsiaTheme="minorEastAsia" w:hAnsiTheme="minorEastAsia" w:cstheme="minorBidi"/>
          <w:szCs w:val="22"/>
        </w:rPr>
        <w:t>11年法律第225号）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の規定</w:t>
      </w:r>
      <w:r w:rsidRPr="00897A75">
        <w:rPr>
          <w:rFonts w:asciiTheme="minorEastAsia" w:eastAsiaTheme="minorEastAsia" w:hAnsiTheme="minorEastAsia" w:cstheme="minorBidi"/>
          <w:szCs w:val="22"/>
        </w:rPr>
        <w:t>による再生手続き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開始</w:t>
      </w:r>
      <w:r w:rsidRPr="00897A75">
        <w:rPr>
          <w:rFonts w:asciiTheme="minorEastAsia" w:eastAsiaTheme="minorEastAsia" w:hAnsiTheme="minorEastAsia" w:cstheme="minorBidi"/>
          <w:szCs w:val="22"/>
        </w:rPr>
        <w:t>の申立て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、</w:t>
      </w:r>
      <w:r w:rsidRPr="00897A75">
        <w:rPr>
          <w:rFonts w:asciiTheme="minorEastAsia" w:eastAsiaTheme="minorEastAsia" w:hAnsiTheme="minorEastAsia" w:cstheme="minorBidi"/>
          <w:szCs w:val="22"/>
        </w:rPr>
        <w:t>会社更生法（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平成</w:t>
      </w:r>
      <w:r w:rsidRPr="00897A75">
        <w:rPr>
          <w:rFonts w:asciiTheme="minorEastAsia" w:eastAsiaTheme="minorEastAsia" w:hAnsiTheme="minorEastAsia" w:cstheme="minorBidi"/>
          <w:szCs w:val="22"/>
        </w:rPr>
        <w:t>14年法律第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154</w:t>
      </w:r>
      <w:r w:rsidRPr="00897A75">
        <w:rPr>
          <w:rFonts w:asciiTheme="minorEastAsia" w:eastAsiaTheme="minorEastAsia" w:hAnsiTheme="minorEastAsia" w:cstheme="minorBidi"/>
          <w:szCs w:val="22"/>
        </w:rPr>
        <w:t>号）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の</w:t>
      </w:r>
      <w:r w:rsidRPr="00897A75">
        <w:rPr>
          <w:rFonts w:asciiTheme="minorEastAsia" w:eastAsiaTheme="minorEastAsia" w:hAnsiTheme="minorEastAsia" w:cstheme="minorBidi"/>
          <w:szCs w:val="22"/>
        </w:rPr>
        <w:t>規定による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更正手続</w:t>
      </w:r>
      <w:r w:rsidRPr="00897A75">
        <w:rPr>
          <w:rFonts w:asciiTheme="minorEastAsia" w:eastAsiaTheme="minorEastAsia" w:hAnsiTheme="minorEastAsia" w:cstheme="minorBidi"/>
          <w:szCs w:val="22"/>
        </w:rPr>
        <w:t>開始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の</w:t>
      </w:r>
      <w:r w:rsidRPr="00897A75">
        <w:rPr>
          <w:rFonts w:asciiTheme="minorEastAsia" w:eastAsiaTheme="minorEastAsia" w:hAnsiTheme="minorEastAsia" w:cstheme="minorBidi"/>
          <w:szCs w:val="22"/>
        </w:rPr>
        <w:t>申立て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又は</w:t>
      </w:r>
      <w:r w:rsidRPr="00897A75">
        <w:rPr>
          <w:rFonts w:asciiTheme="minorEastAsia" w:eastAsiaTheme="minorEastAsia" w:hAnsiTheme="minorEastAsia" w:cstheme="minorBidi"/>
          <w:szCs w:val="22"/>
        </w:rPr>
        <w:t>破産法（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平成</w:t>
      </w:r>
      <w:r w:rsidRPr="00897A75">
        <w:rPr>
          <w:rFonts w:asciiTheme="minorEastAsia" w:eastAsiaTheme="minorEastAsia" w:hAnsiTheme="minorEastAsia" w:cstheme="minorBidi"/>
          <w:szCs w:val="22"/>
        </w:rPr>
        <w:t>16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年</w:t>
      </w:r>
      <w:r w:rsidRPr="00897A75">
        <w:rPr>
          <w:rFonts w:asciiTheme="minorEastAsia" w:eastAsiaTheme="minorEastAsia" w:hAnsiTheme="minorEastAsia" w:cstheme="minorBidi"/>
          <w:szCs w:val="22"/>
        </w:rPr>
        <w:t>法律第75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号</w:t>
      </w:r>
      <w:r w:rsidRPr="00897A75">
        <w:rPr>
          <w:rFonts w:asciiTheme="minorEastAsia" w:eastAsiaTheme="minorEastAsia" w:hAnsiTheme="minorEastAsia" w:cstheme="minorBidi"/>
          <w:szCs w:val="22"/>
        </w:rPr>
        <w:t>）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の</w:t>
      </w:r>
      <w:r w:rsidRPr="00897A75">
        <w:rPr>
          <w:rFonts w:asciiTheme="minorEastAsia" w:eastAsiaTheme="minorEastAsia" w:hAnsiTheme="minorEastAsia" w:cstheme="minorBidi"/>
          <w:szCs w:val="22"/>
        </w:rPr>
        <w:t>規定による破産手続き開始の申立て</w:t>
      </w:r>
      <w:r w:rsidRPr="00897A75">
        <w:rPr>
          <w:rFonts w:asciiTheme="minorEastAsia" w:eastAsiaTheme="minorEastAsia" w:hAnsiTheme="minorEastAsia" w:cstheme="minorBidi" w:hint="eastAsia"/>
          <w:szCs w:val="22"/>
        </w:rPr>
        <w:t>が</w:t>
      </w:r>
      <w:r w:rsidRPr="00897A75">
        <w:rPr>
          <w:rFonts w:asciiTheme="minorEastAsia" w:eastAsiaTheme="minorEastAsia" w:hAnsiTheme="minorEastAsia" w:cstheme="minorBidi"/>
          <w:szCs w:val="22"/>
        </w:rPr>
        <w:t>行われている者</w:t>
      </w:r>
    </w:p>
    <w:p w14:paraId="7FAF3281" w14:textId="77777777" w:rsidR="00897A75" w:rsidRPr="00897A75" w:rsidRDefault="00897A75" w:rsidP="00897A75">
      <w:pPr>
        <w:ind w:leftChars="100" w:left="420" w:hangingChars="100" w:hanging="210"/>
      </w:pPr>
      <w:r w:rsidRPr="00897A75">
        <w:rPr>
          <w:rFonts w:asciiTheme="minorEastAsia" w:eastAsiaTheme="minorEastAsia" w:hAnsiTheme="minorEastAsia" w:cstheme="minorBidi" w:hint="eastAsia"/>
          <w:szCs w:val="22"/>
        </w:rPr>
        <w:t>(5)　栃木県暴力団排除条例（平成22年栃木県条例第30号）第2条第1号または同第4号の規定に該当する者ではないこと。</w:t>
      </w:r>
    </w:p>
    <w:sectPr w:rsidR="00897A75" w:rsidRPr="00897A75" w:rsidSect="005F307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E4F8" w14:textId="77777777" w:rsidR="00897A75" w:rsidRDefault="00897A75" w:rsidP="00897A75">
      <w:r>
        <w:separator/>
      </w:r>
    </w:p>
  </w:endnote>
  <w:endnote w:type="continuationSeparator" w:id="0">
    <w:p w14:paraId="544039D1" w14:textId="77777777" w:rsidR="00897A75" w:rsidRDefault="00897A75" w:rsidP="0089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6EE1" w14:textId="77777777" w:rsidR="00897A75" w:rsidRDefault="00897A75" w:rsidP="00897A75">
      <w:r>
        <w:separator/>
      </w:r>
    </w:p>
  </w:footnote>
  <w:footnote w:type="continuationSeparator" w:id="0">
    <w:p w14:paraId="55C965C8" w14:textId="77777777" w:rsidR="00897A75" w:rsidRDefault="00897A75" w:rsidP="0089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EA"/>
    <w:rsid w:val="00554848"/>
    <w:rsid w:val="005F3070"/>
    <w:rsid w:val="00897A75"/>
    <w:rsid w:val="00A837D4"/>
    <w:rsid w:val="00BF5617"/>
    <w:rsid w:val="00C15BEA"/>
    <w:rsid w:val="00C359DC"/>
    <w:rsid w:val="00E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8B24C1"/>
  <w15:chartTrackingRefBased/>
  <w15:docId w15:val="{2CCE5764-91BB-4067-9EBC-7EED70EC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BEA"/>
    <w:rPr>
      <w:shadow w:val="0"/>
      <w:color w:val="0000FF"/>
      <w:u w:val="single"/>
    </w:rPr>
  </w:style>
  <w:style w:type="table" w:styleId="a4">
    <w:name w:val="Table Grid"/>
    <w:basedOn w:val="a1"/>
    <w:uiPriority w:val="39"/>
    <w:rsid w:val="00C1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15B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5BE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コメント文字列 (文字)"/>
    <w:basedOn w:val="a0"/>
    <w:link w:val="a6"/>
    <w:uiPriority w:val="99"/>
    <w:semiHidden/>
    <w:rsid w:val="00C15B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15BE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15B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15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5BE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97A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ヘッダー (文字)"/>
    <w:basedOn w:val="a0"/>
    <w:link w:val="ac"/>
    <w:uiPriority w:val="99"/>
    <w:rsid w:val="00897A75"/>
  </w:style>
  <w:style w:type="paragraph" w:styleId="ae">
    <w:name w:val="footer"/>
    <w:basedOn w:val="a"/>
    <w:link w:val="af"/>
    <w:uiPriority w:val="99"/>
    <w:unhideWhenUsed/>
    <w:rsid w:val="00897A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フッター (文字)"/>
    <w:basedOn w:val="a0"/>
    <w:link w:val="ae"/>
    <w:uiPriority w:val="99"/>
    <w:rsid w:val="00897A75"/>
  </w:style>
  <w:style w:type="paragraph" w:styleId="af0">
    <w:name w:val="Note Heading"/>
    <w:basedOn w:val="a"/>
    <w:next w:val="a"/>
    <w:link w:val="af1"/>
    <w:uiPriority w:val="99"/>
    <w:unhideWhenUsed/>
    <w:rsid w:val="00897A75"/>
    <w:pPr>
      <w:jc w:val="center"/>
    </w:pPr>
    <w:rPr>
      <w:rFonts w:ascii="ＭＳ 明朝" w:hAnsi="ＭＳ 明朝"/>
      <w:szCs w:val="21"/>
    </w:rPr>
  </w:style>
  <w:style w:type="character" w:customStyle="1" w:styleId="af1">
    <w:name w:val="記 (文字)"/>
    <w:basedOn w:val="a0"/>
    <w:link w:val="af0"/>
    <w:uiPriority w:val="99"/>
    <w:rsid w:val="00897A75"/>
    <w:rPr>
      <w:rFonts w:ascii="ＭＳ 明朝" w:eastAsia="ＭＳ 明朝" w:hAnsi="ＭＳ 明朝" w:cs="Times New Roman"/>
      <w:szCs w:val="21"/>
    </w:rPr>
  </w:style>
  <w:style w:type="paragraph" w:styleId="af2">
    <w:name w:val="Closing"/>
    <w:basedOn w:val="a"/>
    <w:link w:val="af3"/>
    <w:uiPriority w:val="99"/>
    <w:unhideWhenUsed/>
    <w:rsid w:val="00897A75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uiPriority w:val="99"/>
    <w:rsid w:val="00897A75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南</dc:creator>
  <cp:keywords/>
  <dc:description/>
  <cp:lastModifiedBy>佐藤　真琴</cp:lastModifiedBy>
  <cp:revision>7</cp:revision>
  <cp:lastPrinted>2019-06-19T01:18:00Z</cp:lastPrinted>
  <dcterms:created xsi:type="dcterms:W3CDTF">2017-06-26T10:47:00Z</dcterms:created>
  <dcterms:modified xsi:type="dcterms:W3CDTF">2023-07-11T07:04:00Z</dcterms:modified>
</cp:coreProperties>
</file>