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99AE" w14:textId="56CA8BB6" w:rsidR="00A22F66" w:rsidRPr="008369B4" w:rsidRDefault="00A22F66" w:rsidP="00C36F90">
      <w:pPr>
        <w:jc w:val="center"/>
        <w:rPr>
          <w:rFonts w:ascii="ＭＳ 明朝" w:eastAsia="ＭＳ 明朝" w:hAnsi="ＭＳ 明朝"/>
          <w:sz w:val="22"/>
        </w:rPr>
      </w:pPr>
      <w:r w:rsidRPr="008369B4">
        <w:rPr>
          <w:rFonts w:ascii="ＭＳ 明朝" w:eastAsia="ＭＳ 明朝" w:hAnsi="ＭＳ 明朝"/>
          <w:sz w:val="22"/>
        </w:rPr>
        <w:t>中小企業組合等共同施設等災害復旧費補助金（グループ補助金）を活用した皆様へ</w:t>
      </w:r>
    </w:p>
    <w:p w14:paraId="16F77C47" w14:textId="77777777" w:rsidR="00A22F66" w:rsidRPr="008369B4" w:rsidRDefault="00A22F66" w:rsidP="008369B4">
      <w:pPr>
        <w:spacing w:line="360" w:lineRule="auto"/>
        <w:rPr>
          <w:rFonts w:ascii="ＭＳ 明朝" w:eastAsia="ＭＳ 明朝" w:hAnsi="ＭＳ 明朝"/>
          <w:sz w:val="22"/>
        </w:rPr>
      </w:pPr>
    </w:p>
    <w:p w14:paraId="6A17BE14" w14:textId="42C6265B" w:rsidR="00A22F66" w:rsidRPr="008369B4" w:rsidRDefault="00A22F66" w:rsidP="001E1F25">
      <w:pPr>
        <w:ind w:left="220" w:hangingChars="100" w:hanging="220"/>
        <w:rPr>
          <w:rFonts w:ascii="ＭＳ 明朝" w:eastAsia="ＭＳ 明朝" w:hAnsi="ＭＳ 明朝" w:hint="eastAsia"/>
          <w:sz w:val="22"/>
        </w:rPr>
      </w:pPr>
      <w:r w:rsidRPr="008369B4">
        <w:rPr>
          <w:rFonts w:ascii="ＭＳ 明朝" w:eastAsia="ＭＳ 明朝" w:hAnsi="ＭＳ 明朝"/>
          <w:sz w:val="22"/>
        </w:rPr>
        <w:t>１．国の補助金は、国民から徴収された税金等の貴重な財源で賄われています。このため、他の補 助金と同様、グループ補助金で復旧した施設・設備についても、各々の処分制限期間</w:t>
      </w:r>
      <w:r w:rsidR="002000D1">
        <w:rPr>
          <w:rFonts w:ascii="ＭＳ 明朝" w:eastAsia="ＭＳ 明朝" w:hAnsi="ＭＳ 明朝" w:hint="eastAsia"/>
          <w:sz w:val="22"/>
        </w:rPr>
        <w:t>（※）</w:t>
      </w:r>
      <w:r w:rsidRPr="008369B4">
        <w:rPr>
          <w:rFonts w:ascii="ＭＳ 明朝" w:eastAsia="ＭＳ 明朝" w:hAnsi="ＭＳ 明朝"/>
          <w:sz w:val="22"/>
        </w:rPr>
        <w:t xml:space="preserve">の間は原則 として知事の承認を受けずに補助金の交付の目的に反する使用等（財産処分）が禁止されています。 </w:t>
      </w:r>
      <w:r w:rsidR="002000D1">
        <w:rPr>
          <w:rFonts w:ascii="ＭＳ 明朝" w:eastAsia="ＭＳ 明朝" w:hAnsi="ＭＳ 明朝" w:hint="eastAsia"/>
          <w:sz w:val="22"/>
        </w:rPr>
        <w:t>（※）参考１、２参照</w:t>
      </w:r>
    </w:p>
    <w:p w14:paraId="61B90C0C" w14:textId="77777777" w:rsidR="00A22F66" w:rsidRPr="008369B4" w:rsidRDefault="00A22F66">
      <w:pPr>
        <w:rPr>
          <w:rFonts w:ascii="ＭＳ 明朝" w:eastAsia="ＭＳ 明朝" w:hAnsi="ＭＳ 明朝"/>
          <w:sz w:val="22"/>
        </w:rPr>
      </w:pPr>
    </w:p>
    <w:p w14:paraId="2EAB24F8" w14:textId="77777777" w:rsidR="00A22F66" w:rsidRPr="008369B4" w:rsidRDefault="00A22F66">
      <w:pPr>
        <w:rPr>
          <w:rFonts w:ascii="ＭＳ 明朝" w:eastAsia="ＭＳ 明朝" w:hAnsi="ＭＳ 明朝"/>
          <w:sz w:val="22"/>
        </w:rPr>
      </w:pPr>
      <w:r w:rsidRPr="008369B4">
        <w:rPr>
          <w:rFonts w:ascii="ＭＳ 明朝" w:eastAsia="ＭＳ 明朝" w:hAnsi="ＭＳ 明朝"/>
          <w:sz w:val="22"/>
        </w:rPr>
        <w:t xml:space="preserve">２．その上で、処分制限期間の経過後は、自由に使用等ができます。 </w:t>
      </w:r>
    </w:p>
    <w:p w14:paraId="4153EDEC" w14:textId="77777777" w:rsidR="00A22F66" w:rsidRPr="008369B4" w:rsidRDefault="00A22F66">
      <w:pPr>
        <w:rPr>
          <w:rFonts w:ascii="ＭＳ 明朝" w:eastAsia="ＭＳ 明朝" w:hAnsi="ＭＳ 明朝"/>
          <w:sz w:val="22"/>
        </w:rPr>
      </w:pPr>
    </w:p>
    <w:p w14:paraId="35928163" w14:textId="38A8188A" w:rsidR="00A22F66" w:rsidRPr="008369B4" w:rsidRDefault="00A22F66" w:rsidP="001E1F25">
      <w:pPr>
        <w:ind w:left="220" w:hangingChars="100" w:hanging="220"/>
        <w:rPr>
          <w:rFonts w:ascii="ＭＳ 明朝" w:eastAsia="ＭＳ 明朝" w:hAnsi="ＭＳ 明朝"/>
          <w:sz w:val="22"/>
        </w:rPr>
      </w:pPr>
      <w:r w:rsidRPr="008369B4">
        <w:rPr>
          <w:rFonts w:ascii="ＭＳ 明朝" w:eastAsia="ＭＳ 明朝" w:hAnsi="ＭＳ 明朝"/>
          <w:sz w:val="22"/>
        </w:rPr>
        <w:t>３．処分制限期間内であっても、事前に知事の承認を受けて、補助金相当額を納付（※）すれば自由に使用等ができます。</w:t>
      </w:r>
    </w:p>
    <w:p w14:paraId="23C236AF" w14:textId="77777777" w:rsidR="00C36F90" w:rsidRPr="008369B4" w:rsidRDefault="00C36F90">
      <w:pPr>
        <w:rPr>
          <w:rFonts w:ascii="ＭＳ 明朝" w:eastAsia="ＭＳ 明朝" w:hAnsi="ＭＳ 明朝"/>
          <w:sz w:val="22"/>
        </w:rPr>
      </w:pPr>
    </w:p>
    <w:p w14:paraId="003F51F1" w14:textId="79686BD7" w:rsidR="00C36F90" w:rsidRPr="008369B4" w:rsidRDefault="00A22F66" w:rsidP="008369B4">
      <w:pPr>
        <w:ind w:left="880" w:hangingChars="400" w:hanging="880"/>
        <w:rPr>
          <w:rFonts w:ascii="ＭＳ 明朝" w:eastAsia="ＭＳ 明朝" w:hAnsi="ＭＳ 明朝"/>
          <w:sz w:val="22"/>
        </w:rPr>
      </w:pPr>
      <w:r w:rsidRPr="008369B4">
        <w:rPr>
          <w:rFonts w:ascii="ＭＳ 明朝" w:eastAsia="ＭＳ 明朝" w:hAnsi="ＭＳ 明朝"/>
          <w:sz w:val="22"/>
        </w:rPr>
        <w:t xml:space="preserve"> </w:t>
      </w:r>
      <w:r w:rsidR="008369B4">
        <w:rPr>
          <w:rFonts w:ascii="ＭＳ 明朝" w:eastAsia="ＭＳ 明朝" w:hAnsi="ＭＳ 明朝" w:hint="eastAsia"/>
          <w:sz w:val="22"/>
        </w:rPr>
        <w:t xml:space="preserve"> </w:t>
      </w:r>
      <w:r w:rsidRPr="008369B4">
        <w:rPr>
          <w:rFonts w:ascii="ＭＳ 明朝" w:eastAsia="ＭＳ 明朝" w:hAnsi="ＭＳ 明朝"/>
          <w:sz w:val="22"/>
        </w:rPr>
        <w:t>（※）納付額については、必ずしも補助金相当額全額というわけではなく、財産処分の内容に応じて、それぞれ譲渡額や残存簿価相当額等に補助率を乗じた額となります。</w:t>
      </w:r>
    </w:p>
    <w:p w14:paraId="1762461A" w14:textId="77777777" w:rsidR="00C36F90" w:rsidRPr="008369B4" w:rsidRDefault="00C36F90">
      <w:pPr>
        <w:rPr>
          <w:rFonts w:ascii="ＭＳ 明朝" w:eastAsia="ＭＳ 明朝" w:hAnsi="ＭＳ 明朝"/>
          <w:sz w:val="22"/>
        </w:rPr>
      </w:pPr>
    </w:p>
    <w:p w14:paraId="0D8903D1" w14:textId="02A33219" w:rsidR="00C36F90" w:rsidRPr="008369B4" w:rsidRDefault="00A22F66" w:rsidP="001E1F25">
      <w:pPr>
        <w:ind w:left="220" w:hangingChars="100" w:hanging="220"/>
        <w:rPr>
          <w:rFonts w:ascii="ＭＳ 明朝" w:eastAsia="ＭＳ 明朝" w:hAnsi="ＭＳ 明朝"/>
          <w:sz w:val="22"/>
        </w:rPr>
      </w:pPr>
      <w:r w:rsidRPr="008369B4">
        <w:rPr>
          <w:rFonts w:ascii="ＭＳ 明朝" w:eastAsia="ＭＳ 明朝" w:hAnsi="ＭＳ 明朝"/>
          <w:sz w:val="22"/>
        </w:rPr>
        <w:t xml:space="preserve">４．以下については、財産処分に該当しない場合や補助金相当額の納付を求めないことがあります ので、手続きの有無を含め、下記問合せ先にご相談ください。 </w:t>
      </w:r>
    </w:p>
    <w:p w14:paraId="0990D6D9" w14:textId="77777777" w:rsidR="00C36F90" w:rsidRPr="008369B4" w:rsidRDefault="00C36F90">
      <w:pPr>
        <w:rPr>
          <w:rFonts w:ascii="ＭＳ 明朝" w:eastAsia="ＭＳ 明朝" w:hAnsi="ＭＳ 明朝"/>
          <w:sz w:val="22"/>
        </w:rPr>
      </w:pPr>
    </w:p>
    <w:p w14:paraId="4E7D247D" w14:textId="31EDA342" w:rsidR="00C36F90" w:rsidRPr="008369B4" w:rsidRDefault="00A22F66" w:rsidP="00C36F90">
      <w:pPr>
        <w:pStyle w:val="a3"/>
        <w:numPr>
          <w:ilvl w:val="0"/>
          <w:numId w:val="1"/>
        </w:numPr>
        <w:ind w:leftChars="0"/>
        <w:rPr>
          <w:rFonts w:ascii="ＭＳ 明朝" w:eastAsia="ＭＳ 明朝" w:hAnsi="ＭＳ 明朝"/>
          <w:sz w:val="22"/>
        </w:rPr>
      </w:pPr>
      <w:r w:rsidRPr="008369B4">
        <w:rPr>
          <w:rFonts w:ascii="ＭＳ 明朝" w:eastAsia="ＭＳ 明朝" w:hAnsi="ＭＳ 明朝"/>
          <w:sz w:val="22"/>
        </w:rPr>
        <w:t>財産処分に該当しない場合（手続き不要）</w:t>
      </w:r>
    </w:p>
    <w:p w14:paraId="3115CBED" w14:textId="77777777" w:rsidR="00C36F90" w:rsidRPr="008369B4" w:rsidRDefault="00A22F66" w:rsidP="001E1F25">
      <w:pPr>
        <w:ind w:leftChars="150" w:left="645" w:hangingChars="150" w:hanging="330"/>
        <w:rPr>
          <w:rFonts w:ascii="ＭＳ 明朝" w:eastAsia="ＭＳ 明朝" w:hAnsi="ＭＳ 明朝"/>
          <w:sz w:val="22"/>
        </w:rPr>
      </w:pPr>
      <w:r w:rsidRPr="008369B4">
        <w:rPr>
          <w:rFonts w:ascii="ＭＳ 明朝" w:eastAsia="ＭＳ 明朝" w:hAnsi="ＭＳ 明朝"/>
          <w:sz w:val="22"/>
        </w:rPr>
        <w:t xml:space="preserve"> ①取得価額が単価５０万円未満の機械、器具及びその他の財産（不動産等の従物を除く）を処 分する場合 </w:t>
      </w:r>
    </w:p>
    <w:p w14:paraId="4046CC74" w14:textId="77777777" w:rsidR="00C36F90" w:rsidRPr="008369B4" w:rsidRDefault="00A22F66" w:rsidP="001E1F25">
      <w:pPr>
        <w:ind w:leftChars="200" w:left="640" w:hangingChars="100" w:hanging="220"/>
        <w:rPr>
          <w:rFonts w:ascii="ＭＳ 明朝" w:eastAsia="ＭＳ 明朝" w:hAnsi="ＭＳ 明朝"/>
          <w:sz w:val="22"/>
        </w:rPr>
      </w:pPr>
      <w:r w:rsidRPr="008369B4">
        <w:rPr>
          <w:rFonts w:ascii="ＭＳ 明朝" w:eastAsia="ＭＳ 明朝" w:hAnsi="ＭＳ 明朝"/>
          <w:sz w:val="22"/>
        </w:rPr>
        <w:t>②業務時間外や休日等を利用して補助目的の遂行に支障を来さない範囲で一時的に転用する 場合</w:t>
      </w:r>
    </w:p>
    <w:p w14:paraId="622AA977" w14:textId="77777777" w:rsidR="00C36F90" w:rsidRPr="008369B4" w:rsidRDefault="00A22F66" w:rsidP="00C36F90">
      <w:pPr>
        <w:ind w:firstLineChars="150" w:firstLine="330"/>
        <w:rPr>
          <w:rFonts w:ascii="ＭＳ 明朝" w:eastAsia="ＭＳ 明朝" w:hAnsi="ＭＳ 明朝"/>
          <w:sz w:val="22"/>
        </w:rPr>
      </w:pPr>
      <w:r w:rsidRPr="008369B4">
        <w:rPr>
          <w:rFonts w:ascii="ＭＳ 明朝" w:eastAsia="ＭＳ 明朝" w:hAnsi="ＭＳ 明朝"/>
          <w:sz w:val="22"/>
        </w:rPr>
        <w:t xml:space="preserve"> ③補助金で整備した施設に付帯設備の設置を行う場合 </w:t>
      </w:r>
    </w:p>
    <w:p w14:paraId="3049DBFC" w14:textId="77777777" w:rsidR="00C36F90" w:rsidRPr="008369B4" w:rsidRDefault="00A22F66" w:rsidP="00C36F90">
      <w:pPr>
        <w:ind w:firstLineChars="200" w:firstLine="440"/>
        <w:rPr>
          <w:rFonts w:ascii="ＭＳ 明朝" w:eastAsia="ＭＳ 明朝" w:hAnsi="ＭＳ 明朝"/>
          <w:sz w:val="22"/>
        </w:rPr>
      </w:pPr>
      <w:r w:rsidRPr="008369B4">
        <w:rPr>
          <w:rFonts w:ascii="ＭＳ 明朝" w:eastAsia="ＭＳ 明朝" w:hAnsi="ＭＳ 明朝"/>
          <w:sz w:val="22"/>
        </w:rPr>
        <w:t xml:space="preserve">④補助目的を遂行するために必要な、機能の維持、回復又は強化を図るための改造を行う場合 </w:t>
      </w:r>
    </w:p>
    <w:p w14:paraId="5128D54C" w14:textId="268BA797" w:rsidR="00C36F90" w:rsidRPr="008369B4" w:rsidRDefault="00A22F66" w:rsidP="00C36F90">
      <w:pPr>
        <w:pStyle w:val="a3"/>
        <w:numPr>
          <w:ilvl w:val="0"/>
          <w:numId w:val="1"/>
        </w:numPr>
        <w:ind w:leftChars="0"/>
        <w:rPr>
          <w:rFonts w:ascii="ＭＳ 明朝" w:eastAsia="ＭＳ 明朝" w:hAnsi="ＭＳ 明朝"/>
          <w:sz w:val="22"/>
        </w:rPr>
      </w:pPr>
      <w:r w:rsidRPr="008369B4">
        <w:rPr>
          <w:rFonts w:ascii="ＭＳ 明朝" w:eastAsia="ＭＳ 明朝" w:hAnsi="ＭＳ 明朝"/>
          <w:sz w:val="22"/>
        </w:rPr>
        <w:t xml:space="preserve">補助金相当額の納付を求めないことがある場合（手続き必要） </w:t>
      </w:r>
    </w:p>
    <w:p w14:paraId="44654558" w14:textId="77777777" w:rsidR="00C36F90" w:rsidRPr="008369B4" w:rsidRDefault="00A22F66" w:rsidP="00C36F90">
      <w:pPr>
        <w:ind w:firstLineChars="200" w:firstLine="440"/>
        <w:rPr>
          <w:rFonts w:ascii="ＭＳ 明朝" w:eastAsia="ＭＳ 明朝" w:hAnsi="ＭＳ 明朝"/>
          <w:sz w:val="22"/>
        </w:rPr>
      </w:pPr>
      <w:r w:rsidRPr="008369B4">
        <w:rPr>
          <w:rFonts w:ascii="ＭＳ 明朝" w:eastAsia="ＭＳ 明朝" w:hAnsi="ＭＳ 明朝"/>
          <w:sz w:val="22"/>
        </w:rPr>
        <w:t xml:space="preserve">①補助目的たる事業を第三者に譲渡し、継続してもらう場合 </w:t>
      </w:r>
    </w:p>
    <w:p w14:paraId="45E96C29" w14:textId="77777777" w:rsidR="00C36F90" w:rsidRPr="008369B4" w:rsidRDefault="00A22F66" w:rsidP="00C36F90">
      <w:pPr>
        <w:ind w:firstLineChars="200" w:firstLine="440"/>
        <w:rPr>
          <w:rFonts w:ascii="ＭＳ 明朝" w:eastAsia="ＭＳ 明朝" w:hAnsi="ＭＳ 明朝"/>
          <w:sz w:val="22"/>
        </w:rPr>
      </w:pPr>
      <w:r w:rsidRPr="008369B4">
        <w:rPr>
          <w:rFonts w:ascii="ＭＳ 明朝" w:eastAsia="ＭＳ 明朝" w:hAnsi="ＭＳ 明朝"/>
          <w:sz w:val="22"/>
        </w:rPr>
        <w:t xml:space="preserve">②災害又は火災により使用できなくなった場合の取壊し又は廃棄 </w:t>
      </w:r>
    </w:p>
    <w:p w14:paraId="109406A9" w14:textId="77777777" w:rsidR="00C36F90" w:rsidRPr="008369B4" w:rsidRDefault="00A22F66" w:rsidP="00C36F90">
      <w:pPr>
        <w:ind w:firstLineChars="200" w:firstLine="440"/>
        <w:rPr>
          <w:rFonts w:ascii="ＭＳ 明朝" w:eastAsia="ＭＳ 明朝" w:hAnsi="ＭＳ 明朝"/>
          <w:sz w:val="22"/>
        </w:rPr>
      </w:pPr>
      <w:r w:rsidRPr="008369B4">
        <w:rPr>
          <w:rFonts w:ascii="ＭＳ 明朝" w:eastAsia="ＭＳ 明朝" w:hAnsi="ＭＳ 明朝"/>
          <w:sz w:val="22"/>
        </w:rPr>
        <w:t xml:space="preserve">③立地上又は構造上危険な状態にある場合の取壊し又は廃棄 </w:t>
      </w:r>
    </w:p>
    <w:p w14:paraId="64FECFDF" w14:textId="77777777" w:rsidR="00C36F90" w:rsidRPr="008369B4" w:rsidRDefault="00A22F66" w:rsidP="001E1F25">
      <w:pPr>
        <w:ind w:leftChars="200" w:left="640" w:hangingChars="100" w:hanging="220"/>
        <w:rPr>
          <w:rFonts w:ascii="ＭＳ 明朝" w:eastAsia="ＭＳ 明朝" w:hAnsi="ＭＳ 明朝"/>
          <w:sz w:val="22"/>
        </w:rPr>
      </w:pPr>
      <w:r w:rsidRPr="008369B4">
        <w:rPr>
          <w:rFonts w:ascii="ＭＳ 明朝" w:eastAsia="ＭＳ 明朝" w:hAnsi="ＭＳ 明朝"/>
          <w:sz w:val="22"/>
        </w:rPr>
        <w:t xml:space="preserve">④公共工事等事業者の責めに帰することのできない事由により代替施設を整備する場合の取 壊し又は廃棄 </w:t>
      </w:r>
    </w:p>
    <w:p w14:paraId="351A3651" w14:textId="77777777" w:rsidR="00C36F90" w:rsidRPr="008369B4" w:rsidRDefault="00A22F66" w:rsidP="00C36F90">
      <w:pPr>
        <w:ind w:firstLineChars="200" w:firstLine="440"/>
        <w:rPr>
          <w:rFonts w:ascii="ＭＳ 明朝" w:eastAsia="ＭＳ 明朝" w:hAnsi="ＭＳ 明朝"/>
          <w:sz w:val="22"/>
        </w:rPr>
      </w:pPr>
      <w:r w:rsidRPr="008369B4">
        <w:rPr>
          <w:rFonts w:ascii="ＭＳ 明朝" w:eastAsia="ＭＳ 明朝" w:hAnsi="ＭＳ 明朝"/>
          <w:sz w:val="22"/>
        </w:rPr>
        <w:t xml:space="preserve">⑤老朽化により代替施設を整備する場合の取壊し又は廃棄 </w:t>
      </w:r>
    </w:p>
    <w:p w14:paraId="7C70A54A" w14:textId="49C58AB9" w:rsidR="00C36F90" w:rsidRPr="008369B4" w:rsidRDefault="00A22F66" w:rsidP="001E1F25">
      <w:pPr>
        <w:ind w:leftChars="200" w:left="640" w:hangingChars="100" w:hanging="220"/>
        <w:rPr>
          <w:rFonts w:ascii="ＭＳ 明朝" w:eastAsia="ＭＳ 明朝" w:hAnsi="ＭＳ 明朝"/>
          <w:sz w:val="22"/>
        </w:rPr>
      </w:pPr>
      <w:r w:rsidRPr="008369B4">
        <w:rPr>
          <w:rFonts w:ascii="ＭＳ 明朝" w:eastAsia="ＭＳ 明朝" w:hAnsi="ＭＳ 明朝"/>
          <w:sz w:val="22"/>
        </w:rPr>
        <w:t xml:space="preserve">⑥社会経済情勢の変化等により復旧した施設・設備を維持する意義が乏しくなった場合の取壊し又は廃棄 </w:t>
      </w:r>
    </w:p>
    <w:p w14:paraId="7CCB24C6" w14:textId="3A67CA67" w:rsidR="00C36F90" w:rsidRPr="008369B4" w:rsidRDefault="00A22F66" w:rsidP="001E1F25">
      <w:pPr>
        <w:ind w:leftChars="200" w:left="640" w:hangingChars="100" w:hanging="220"/>
        <w:rPr>
          <w:rFonts w:ascii="ＭＳ 明朝" w:eastAsia="ＭＳ 明朝" w:hAnsi="ＭＳ 明朝"/>
          <w:sz w:val="22"/>
        </w:rPr>
      </w:pPr>
      <w:r w:rsidRPr="008369B4">
        <w:rPr>
          <w:rFonts w:ascii="ＭＳ 明朝" w:eastAsia="ＭＳ 明朝" w:hAnsi="ＭＳ 明朝"/>
          <w:sz w:val="22"/>
        </w:rPr>
        <w:t xml:space="preserve">⑦事業者の資金繰りの悪化等により、復旧した施設・設備を維持管理することが困難になった と認められる場合の取壊し又は廃棄 </w:t>
      </w:r>
    </w:p>
    <w:p w14:paraId="3ACCB12D" w14:textId="77777777" w:rsidR="001E1F25" w:rsidRPr="008369B4" w:rsidRDefault="001E1F25" w:rsidP="001E1F25">
      <w:pPr>
        <w:ind w:leftChars="200" w:left="640" w:hangingChars="100" w:hanging="220"/>
        <w:rPr>
          <w:rFonts w:ascii="ＭＳ 明朝" w:eastAsia="ＭＳ 明朝" w:hAnsi="ＭＳ 明朝"/>
          <w:sz w:val="22"/>
        </w:rPr>
      </w:pPr>
    </w:p>
    <w:p w14:paraId="1FE5CD69" w14:textId="77777777" w:rsidR="00C36F90" w:rsidRPr="008369B4" w:rsidRDefault="00A22F66" w:rsidP="00C36F90">
      <w:pPr>
        <w:ind w:firstLineChars="100" w:firstLine="220"/>
        <w:rPr>
          <w:rFonts w:ascii="ＭＳ 明朝" w:eastAsia="ＭＳ 明朝" w:hAnsi="ＭＳ 明朝"/>
          <w:sz w:val="22"/>
        </w:rPr>
      </w:pPr>
      <w:r w:rsidRPr="008369B4">
        <w:rPr>
          <w:rFonts w:ascii="ＭＳ 明朝" w:eastAsia="ＭＳ 明朝" w:hAnsi="ＭＳ 明朝"/>
          <w:sz w:val="22"/>
        </w:rPr>
        <w:t xml:space="preserve">５．詳しくは、問合せ先の担当にご確認をお願いします。 </w:t>
      </w:r>
    </w:p>
    <w:p w14:paraId="3F3623BB" w14:textId="12CB5C0E" w:rsidR="001E1F25" w:rsidRPr="008369B4" w:rsidRDefault="00A22F66" w:rsidP="001E1F25">
      <w:pPr>
        <w:ind w:firstLineChars="150" w:firstLine="330"/>
        <w:rPr>
          <w:rFonts w:ascii="ＭＳ 明朝" w:eastAsia="ＭＳ 明朝" w:hAnsi="ＭＳ 明朝"/>
          <w:sz w:val="22"/>
        </w:rPr>
      </w:pPr>
      <w:r w:rsidRPr="008369B4">
        <w:rPr>
          <w:rFonts w:ascii="ＭＳ 明朝" w:eastAsia="ＭＳ 明朝" w:hAnsi="ＭＳ 明朝"/>
          <w:sz w:val="22"/>
        </w:rPr>
        <w:t>［問合せ先］</w:t>
      </w:r>
      <w:r w:rsidR="00C36F90" w:rsidRPr="008369B4">
        <w:rPr>
          <w:rFonts w:ascii="ＭＳ 明朝" w:eastAsia="ＭＳ 明朝" w:hAnsi="ＭＳ 明朝" w:hint="eastAsia"/>
          <w:sz w:val="22"/>
        </w:rPr>
        <w:t>栃木</w:t>
      </w:r>
      <w:r w:rsidRPr="008369B4">
        <w:rPr>
          <w:rFonts w:ascii="ＭＳ 明朝" w:eastAsia="ＭＳ 明朝" w:hAnsi="ＭＳ 明朝"/>
          <w:sz w:val="22"/>
        </w:rPr>
        <w:t>県</w:t>
      </w:r>
      <w:r w:rsidR="00C36F90" w:rsidRPr="008369B4">
        <w:rPr>
          <w:rFonts w:ascii="ＭＳ 明朝" w:eastAsia="ＭＳ 明朝" w:hAnsi="ＭＳ 明朝" w:hint="eastAsia"/>
          <w:sz w:val="22"/>
        </w:rPr>
        <w:t>産業労働観光部経営支援</w:t>
      </w:r>
      <w:r w:rsidRPr="008369B4">
        <w:rPr>
          <w:rFonts w:ascii="ＭＳ 明朝" w:eastAsia="ＭＳ 明朝" w:hAnsi="ＭＳ 明朝"/>
          <w:sz w:val="22"/>
        </w:rPr>
        <w:t>課</w:t>
      </w:r>
      <w:r w:rsidR="00C36F90" w:rsidRPr="008369B4">
        <w:rPr>
          <w:rFonts w:ascii="ＭＳ 明朝" w:eastAsia="ＭＳ 明朝" w:hAnsi="ＭＳ 明朝" w:hint="eastAsia"/>
          <w:sz w:val="22"/>
        </w:rPr>
        <w:t>中小・小規模企業支援室</w:t>
      </w:r>
      <w:r w:rsidRPr="008369B4">
        <w:rPr>
          <w:rFonts w:ascii="ＭＳ 明朝" w:eastAsia="ＭＳ 明朝" w:hAnsi="ＭＳ 明朝"/>
          <w:sz w:val="22"/>
        </w:rPr>
        <w:t>（電話：</w:t>
      </w:r>
      <w:r w:rsidR="00C36F90" w:rsidRPr="008369B4">
        <w:rPr>
          <w:rFonts w:ascii="ＭＳ 明朝" w:eastAsia="ＭＳ 明朝" w:hAnsi="ＭＳ 明朝" w:hint="eastAsia"/>
          <w:sz w:val="22"/>
        </w:rPr>
        <w:t>0</w:t>
      </w:r>
      <w:r w:rsidR="00C36F90" w:rsidRPr="008369B4">
        <w:rPr>
          <w:rFonts w:ascii="ＭＳ 明朝" w:eastAsia="ＭＳ 明朝" w:hAnsi="ＭＳ 明朝"/>
          <w:sz w:val="22"/>
        </w:rPr>
        <w:t>28</w:t>
      </w:r>
      <w:r w:rsidR="00F55501">
        <w:rPr>
          <w:rFonts w:ascii="ＭＳ 明朝" w:eastAsia="ＭＳ 明朝" w:hAnsi="ＭＳ 明朝" w:hint="eastAsia"/>
          <w:sz w:val="22"/>
        </w:rPr>
        <w:t>-</w:t>
      </w:r>
      <w:r w:rsidR="00C36F90" w:rsidRPr="008369B4">
        <w:rPr>
          <w:rFonts w:ascii="ＭＳ 明朝" w:eastAsia="ＭＳ 明朝" w:hAnsi="ＭＳ 明朝" w:hint="eastAsia"/>
          <w:sz w:val="22"/>
        </w:rPr>
        <w:t>6</w:t>
      </w:r>
      <w:r w:rsidR="00C36F90" w:rsidRPr="008369B4">
        <w:rPr>
          <w:rFonts w:ascii="ＭＳ 明朝" w:eastAsia="ＭＳ 明朝" w:hAnsi="ＭＳ 明朝"/>
          <w:sz w:val="22"/>
        </w:rPr>
        <w:t>23</w:t>
      </w:r>
      <w:r w:rsidR="00F55501">
        <w:rPr>
          <w:rFonts w:ascii="ＭＳ 明朝" w:eastAsia="ＭＳ 明朝" w:hAnsi="ＭＳ 明朝" w:hint="eastAsia"/>
          <w:sz w:val="22"/>
        </w:rPr>
        <w:t>-</w:t>
      </w:r>
      <w:r w:rsidR="00C36F90" w:rsidRPr="008369B4">
        <w:rPr>
          <w:rFonts w:ascii="ＭＳ 明朝" w:eastAsia="ＭＳ 明朝" w:hAnsi="ＭＳ 明朝" w:hint="eastAsia"/>
          <w:sz w:val="22"/>
        </w:rPr>
        <w:t>3</w:t>
      </w:r>
      <w:r w:rsidR="00C36F90" w:rsidRPr="008369B4">
        <w:rPr>
          <w:rFonts w:ascii="ＭＳ 明朝" w:eastAsia="ＭＳ 明朝" w:hAnsi="ＭＳ 明朝"/>
          <w:sz w:val="22"/>
        </w:rPr>
        <w:t>174</w:t>
      </w:r>
      <w:r w:rsidRPr="008369B4">
        <w:rPr>
          <w:rFonts w:ascii="ＭＳ 明朝" w:eastAsia="ＭＳ 明朝" w:hAnsi="ＭＳ 明朝"/>
          <w:sz w:val="22"/>
        </w:rPr>
        <w:t>）</w:t>
      </w:r>
    </w:p>
    <w:p w14:paraId="1F12CDAB" w14:textId="77777777" w:rsidR="001E1F25" w:rsidRPr="008369B4" w:rsidRDefault="00A22F66" w:rsidP="001E1F25">
      <w:pPr>
        <w:ind w:firstLineChars="50" w:firstLine="110"/>
        <w:rPr>
          <w:rFonts w:ascii="ＭＳ 明朝" w:eastAsia="ＭＳ 明朝" w:hAnsi="ＭＳ 明朝"/>
          <w:sz w:val="22"/>
        </w:rPr>
      </w:pPr>
      <w:r w:rsidRPr="008369B4">
        <w:rPr>
          <w:rFonts w:ascii="ＭＳ 明朝" w:eastAsia="ＭＳ 明朝" w:hAnsi="ＭＳ 明朝"/>
          <w:sz w:val="22"/>
        </w:rPr>
        <w:lastRenderedPageBreak/>
        <w:t xml:space="preserve">（参考１）グループ補助金で復旧した施設・設備について制限がかかる行為 </w:t>
      </w:r>
    </w:p>
    <w:p w14:paraId="676EA259"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転用：所有者の変更を伴わない目的外使用 </w:t>
      </w:r>
    </w:p>
    <w:p w14:paraId="1C559BCF"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譲渡：所有者の変更（有償・無償を問わず） </w:t>
      </w:r>
    </w:p>
    <w:p w14:paraId="1062B97C"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交換：処分制限財産と他人の所有する他の財産との交換 </w:t>
      </w:r>
    </w:p>
    <w:p w14:paraId="651D631F"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貸付：所有者の変更を伴わない使用者の変更（有償・無償を問わず） </w:t>
      </w:r>
    </w:p>
    <w:p w14:paraId="7DDF848F"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担保に供する処分：抵当権その他担保権の設定 </w:t>
      </w:r>
    </w:p>
    <w:p w14:paraId="6939F423"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取壊し：施設の使用を止め、取り壊すこと </w:t>
      </w:r>
    </w:p>
    <w:p w14:paraId="4A89ED3D"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廃棄：設備の使用を止め、廃棄処分すること </w:t>
      </w:r>
    </w:p>
    <w:p w14:paraId="7E3C3911" w14:textId="77777777" w:rsidR="001E1F25" w:rsidRPr="008369B4" w:rsidRDefault="001E1F25" w:rsidP="008369B4">
      <w:pPr>
        <w:spacing w:line="360" w:lineRule="auto"/>
        <w:ind w:firstLineChars="50" w:firstLine="110"/>
        <w:rPr>
          <w:rFonts w:ascii="ＭＳ 明朝" w:eastAsia="ＭＳ 明朝" w:hAnsi="ＭＳ 明朝"/>
          <w:sz w:val="22"/>
        </w:rPr>
      </w:pPr>
    </w:p>
    <w:p w14:paraId="59D58D53" w14:textId="77777777" w:rsidR="001E1F25" w:rsidRPr="008369B4" w:rsidRDefault="00A22F66" w:rsidP="001E1F25">
      <w:pPr>
        <w:ind w:firstLineChars="50" w:firstLine="110"/>
        <w:rPr>
          <w:rFonts w:ascii="ＭＳ 明朝" w:eastAsia="ＭＳ 明朝" w:hAnsi="ＭＳ 明朝"/>
          <w:sz w:val="22"/>
        </w:rPr>
      </w:pPr>
      <w:r w:rsidRPr="008369B4">
        <w:rPr>
          <w:rFonts w:ascii="ＭＳ 明朝" w:eastAsia="ＭＳ 明朝" w:hAnsi="ＭＳ 明朝"/>
          <w:sz w:val="22"/>
        </w:rPr>
        <w:t xml:space="preserve">（参考２）主な施設・設備の処分制限期間 </w:t>
      </w:r>
    </w:p>
    <w:p w14:paraId="1B7E1F1C" w14:textId="77777777" w:rsidR="001E1F25" w:rsidRPr="008369B4" w:rsidRDefault="00A22F66" w:rsidP="001E1F25">
      <w:pPr>
        <w:ind w:firstLineChars="150" w:firstLine="330"/>
        <w:rPr>
          <w:rFonts w:ascii="ＭＳ 明朝" w:eastAsia="ＭＳ 明朝" w:hAnsi="ＭＳ 明朝"/>
          <w:sz w:val="22"/>
        </w:rPr>
      </w:pPr>
      <w:r w:rsidRPr="008369B4">
        <w:rPr>
          <w:rFonts w:ascii="ＭＳ 明朝" w:eastAsia="ＭＳ 明朝" w:hAnsi="ＭＳ 明朝"/>
          <w:sz w:val="22"/>
        </w:rPr>
        <w:t xml:space="preserve">○施設（主なもの） </w:t>
      </w:r>
    </w:p>
    <w:p w14:paraId="4663F7A6"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・鉄筋コンクリート造：事務所５０年、店舗３９年、工場３１年 等 </w:t>
      </w:r>
    </w:p>
    <w:p w14:paraId="6C8B5A7D"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・金属造（骨格材４㎜超）：事務所３８年、店舗３４年、工場・倉庫２６年 等 </w:t>
      </w:r>
    </w:p>
    <w:p w14:paraId="6C2C3313"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・木造：事務所２４年、店舗２２年 等 </w:t>
      </w:r>
    </w:p>
    <w:p w14:paraId="630B4F87" w14:textId="77777777" w:rsidR="001E1F25" w:rsidRPr="008369B4" w:rsidRDefault="00A22F66" w:rsidP="001E1F25">
      <w:pPr>
        <w:ind w:firstLineChars="150" w:firstLine="330"/>
        <w:rPr>
          <w:rFonts w:ascii="ＭＳ 明朝" w:eastAsia="ＭＳ 明朝" w:hAnsi="ＭＳ 明朝"/>
          <w:sz w:val="22"/>
        </w:rPr>
      </w:pPr>
      <w:r w:rsidRPr="008369B4">
        <w:rPr>
          <w:rFonts w:ascii="ＭＳ 明朝" w:eastAsia="ＭＳ 明朝" w:hAnsi="ＭＳ 明朝"/>
          <w:sz w:val="22"/>
        </w:rPr>
        <w:t xml:space="preserve">○設備（主なもの） </w:t>
      </w:r>
    </w:p>
    <w:p w14:paraId="0347ED7D" w14:textId="77777777" w:rsidR="001E1F25"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 xml:space="preserve">・食料品製造業用設備１０年、金属製品製造業用設備１０年、 </w:t>
      </w:r>
    </w:p>
    <w:p w14:paraId="709AD586" w14:textId="7EFE77D4" w:rsidR="001E1F25" w:rsidRPr="008369B4" w:rsidRDefault="00A22F66" w:rsidP="001E1F25">
      <w:pPr>
        <w:ind w:firstLineChars="350" w:firstLine="770"/>
        <w:rPr>
          <w:rFonts w:ascii="ＭＳ 明朝" w:eastAsia="ＭＳ 明朝" w:hAnsi="ＭＳ 明朝"/>
          <w:sz w:val="22"/>
        </w:rPr>
      </w:pPr>
      <w:r w:rsidRPr="008369B4">
        <w:rPr>
          <w:rFonts w:ascii="ＭＳ 明朝" w:eastAsia="ＭＳ 明朝" w:hAnsi="ＭＳ 明朝"/>
          <w:sz w:val="22"/>
        </w:rPr>
        <w:t xml:space="preserve">道路貨物運送業用設備１２年 等 </w:t>
      </w:r>
    </w:p>
    <w:p w14:paraId="228D880D" w14:textId="77777777" w:rsidR="001E1F25" w:rsidRPr="008369B4" w:rsidRDefault="00A22F66" w:rsidP="001E1F25">
      <w:pPr>
        <w:ind w:firstLineChars="150" w:firstLine="330"/>
        <w:rPr>
          <w:rFonts w:ascii="ＭＳ 明朝" w:eastAsia="ＭＳ 明朝" w:hAnsi="ＭＳ 明朝"/>
          <w:sz w:val="22"/>
        </w:rPr>
      </w:pPr>
      <w:r w:rsidRPr="008369B4">
        <w:rPr>
          <w:rFonts w:ascii="ＭＳ 明朝" w:eastAsia="ＭＳ 明朝" w:hAnsi="ＭＳ 明朝"/>
          <w:sz w:val="22"/>
        </w:rPr>
        <w:t xml:space="preserve">○車両及び運搬具（主なもの） </w:t>
      </w:r>
    </w:p>
    <w:p w14:paraId="066D38E0" w14:textId="0E6B6CDE" w:rsidR="00607CCB" w:rsidRPr="008369B4" w:rsidRDefault="00A22F66" w:rsidP="001E1F25">
      <w:pPr>
        <w:ind w:firstLineChars="250" w:firstLine="550"/>
        <w:rPr>
          <w:rFonts w:ascii="ＭＳ 明朝" w:eastAsia="ＭＳ 明朝" w:hAnsi="ＭＳ 明朝"/>
          <w:sz w:val="22"/>
        </w:rPr>
      </w:pPr>
      <w:r w:rsidRPr="008369B4">
        <w:rPr>
          <w:rFonts w:ascii="ＭＳ 明朝" w:eastAsia="ＭＳ 明朝" w:hAnsi="ＭＳ 明朝"/>
          <w:sz w:val="22"/>
        </w:rPr>
        <w:t>・貨物自動車（ダンプ除く）５年、ダンプ４年、フォークリフト４年</w:t>
      </w:r>
      <w:r w:rsidR="001E1F25" w:rsidRPr="008369B4">
        <w:rPr>
          <w:rFonts w:ascii="ＭＳ 明朝" w:eastAsia="ＭＳ 明朝" w:hAnsi="ＭＳ 明朝" w:hint="eastAsia"/>
          <w:sz w:val="22"/>
        </w:rPr>
        <w:t xml:space="preserve">　等</w:t>
      </w:r>
    </w:p>
    <w:sectPr w:rsidR="00607CCB" w:rsidRPr="008369B4" w:rsidSect="008369B4">
      <w:pgSz w:w="11906" w:h="16838"/>
      <w:pgMar w:top="1247" w:right="1134" w:bottom="1191"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13830"/>
    <w:multiLevelType w:val="hybridMultilevel"/>
    <w:tmpl w:val="7B02948C"/>
    <w:lvl w:ilvl="0" w:tplc="5B0AEC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781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66"/>
    <w:rsid w:val="001E1F25"/>
    <w:rsid w:val="002000D1"/>
    <w:rsid w:val="00607CCB"/>
    <w:rsid w:val="008369B4"/>
    <w:rsid w:val="00A22F66"/>
    <w:rsid w:val="00C36F90"/>
    <w:rsid w:val="00F5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B4C28"/>
  <w15:chartTrackingRefBased/>
  <w15:docId w15:val="{FBD6A7DE-BB2D-4ED4-A3B1-A52E366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F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荒山　光司</dc:creator>
  <cp:keywords/>
  <dc:description/>
  <cp:lastModifiedBy>荒山　光司</cp:lastModifiedBy>
  <cp:revision>5</cp:revision>
  <dcterms:created xsi:type="dcterms:W3CDTF">2024-04-03T06:13:00Z</dcterms:created>
  <dcterms:modified xsi:type="dcterms:W3CDTF">2024-04-04T04:09:00Z</dcterms:modified>
</cp:coreProperties>
</file>