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D34F" w14:textId="136A7F7D" w:rsidR="00673616" w:rsidRDefault="008930FD">
      <w:pPr>
        <w:wordWrap w:val="0"/>
        <w:jc w:val="right"/>
      </w:pPr>
      <w:r>
        <w:rPr>
          <w:rFonts w:hint="eastAsia"/>
        </w:rPr>
        <w:t>令和</w:t>
      </w:r>
      <w:r w:rsidR="00064B9F">
        <w:rPr>
          <w:rFonts w:hint="eastAsia"/>
        </w:rPr>
        <w:t>８</w:t>
      </w:r>
      <w:r>
        <w:rPr>
          <w:rFonts w:hint="eastAsia"/>
        </w:rPr>
        <w:t>(</w:t>
      </w:r>
      <w:r>
        <w:t>202</w:t>
      </w:r>
      <w:r w:rsidR="00064B9F">
        <w:rPr>
          <w:rFonts w:hint="eastAsia"/>
        </w:rPr>
        <w:t>6</w:t>
      </w:r>
      <w:r>
        <w:t>)</w:t>
      </w:r>
      <w:r>
        <w:rPr>
          <w:rFonts w:hint="eastAsia"/>
        </w:rPr>
        <w:t>年　　月　　日</w:t>
      </w:r>
      <w:r w:rsidR="00451D71">
        <w:rPr>
          <w:rFonts w:hint="eastAsia"/>
        </w:rPr>
        <w:t xml:space="preserve">　</w:t>
      </w:r>
    </w:p>
    <w:p w14:paraId="1934C223" w14:textId="77777777" w:rsidR="00064B9F" w:rsidRDefault="00064B9F" w:rsidP="00064B9F">
      <w:pPr>
        <w:jc w:val="right"/>
      </w:pPr>
    </w:p>
    <w:p w14:paraId="5FD49E0E" w14:textId="7BF044D7" w:rsidR="004D139A" w:rsidRDefault="00064B9F">
      <w:pPr>
        <w:jc w:val="center"/>
        <w:rPr>
          <w:rFonts w:ascii="ＭＳ ゴシック" w:eastAsia="ＭＳ ゴシック" w:hAnsi="ＭＳ ゴシック"/>
          <w:sz w:val="22"/>
          <w:szCs w:val="16"/>
        </w:rPr>
      </w:pPr>
      <w:r w:rsidRPr="00064B9F">
        <w:rPr>
          <w:rFonts w:ascii="ＭＳ ゴシック" w:eastAsia="ＭＳ ゴシック" w:hAnsi="ＭＳ ゴシック" w:hint="eastAsia"/>
          <w:sz w:val="22"/>
          <w:szCs w:val="16"/>
        </w:rPr>
        <w:t>令和８年度緊急消防援助隊関東ブロック合同訓練</w:t>
      </w:r>
      <w:r w:rsidR="00692B24">
        <w:rPr>
          <w:rFonts w:ascii="ＭＳ ゴシック" w:eastAsia="ＭＳ ゴシック" w:hAnsi="ＭＳ ゴシック" w:hint="eastAsia"/>
          <w:sz w:val="22"/>
          <w:szCs w:val="16"/>
        </w:rPr>
        <w:t>事業</w:t>
      </w:r>
    </w:p>
    <w:p w14:paraId="60FD4567" w14:textId="7B6D408C" w:rsidR="00673616" w:rsidRDefault="00064B9F">
      <w:pPr>
        <w:jc w:val="center"/>
        <w:rPr>
          <w:rFonts w:ascii="ＭＳ ゴシック" w:eastAsia="ＭＳ ゴシック" w:hAnsi="ＭＳ ゴシック"/>
          <w:sz w:val="22"/>
          <w:szCs w:val="16"/>
        </w:rPr>
      </w:pPr>
      <w:r w:rsidRPr="00064B9F">
        <w:rPr>
          <w:rFonts w:ascii="ＭＳ ゴシック" w:eastAsia="ＭＳ ゴシック" w:hAnsi="ＭＳ ゴシック" w:hint="eastAsia"/>
          <w:sz w:val="22"/>
          <w:szCs w:val="16"/>
        </w:rPr>
        <w:t>業務委託公募型プロポーザル</w:t>
      </w:r>
      <w:r w:rsidR="008930FD" w:rsidRPr="00064B9F">
        <w:rPr>
          <w:rFonts w:ascii="ＭＳ ゴシック" w:eastAsia="ＭＳ ゴシック" w:hAnsi="ＭＳ ゴシック" w:hint="eastAsia"/>
          <w:sz w:val="22"/>
          <w:szCs w:val="16"/>
        </w:rPr>
        <w:t>質問書</w:t>
      </w:r>
    </w:p>
    <w:p w14:paraId="15C3EA22" w14:textId="77777777" w:rsidR="00064B9F" w:rsidRPr="00064B9F" w:rsidRDefault="00064B9F">
      <w:pPr>
        <w:jc w:val="center"/>
        <w:rPr>
          <w:rFonts w:ascii="ＭＳ ゴシック" w:eastAsia="ＭＳ ゴシック" w:hAnsi="ＭＳ ゴシック"/>
          <w:sz w:val="22"/>
          <w:szCs w:val="16"/>
        </w:rPr>
      </w:pPr>
    </w:p>
    <w:tbl>
      <w:tblPr>
        <w:tblStyle w:val="ac"/>
        <w:tblW w:w="9348" w:type="dxa"/>
        <w:tblLayout w:type="fixed"/>
        <w:tblLook w:val="01E0" w:firstRow="1" w:lastRow="1" w:firstColumn="1" w:lastColumn="1" w:noHBand="0" w:noVBand="0"/>
      </w:tblPr>
      <w:tblGrid>
        <w:gridCol w:w="1578"/>
        <w:gridCol w:w="1507"/>
        <w:gridCol w:w="6263"/>
      </w:tblGrid>
      <w:tr w:rsidR="00673616" w14:paraId="6D8B51B4" w14:textId="77777777" w:rsidTr="00C97255">
        <w:trPr>
          <w:trHeight w:val="375"/>
        </w:trPr>
        <w:tc>
          <w:tcPr>
            <w:tcW w:w="1578" w:type="dxa"/>
            <w:vMerge w:val="restart"/>
            <w:vAlign w:val="center"/>
          </w:tcPr>
          <w:p w14:paraId="1F9894F0" w14:textId="77777777" w:rsidR="00673616" w:rsidRDefault="008930FD">
            <w:r>
              <w:rPr>
                <w:rFonts w:hint="eastAsia"/>
              </w:rPr>
              <w:t>質問者連絡先</w:t>
            </w:r>
          </w:p>
        </w:tc>
        <w:tc>
          <w:tcPr>
            <w:tcW w:w="1507" w:type="dxa"/>
            <w:vAlign w:val="center"/>
          </w:tcPr>
          <w:p w14:paraId="3B96824C" w14:textId="4A8C1319" w:rsidR="00673616" w:rsidRDefault="00E970D8" w:rsidP="00C97255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263" w:type="dxa"/>
          </w:tcPr>
          <w:p w14:paraId="18115F8D" w14:textId="681B56D2" w:rsidR="00673616" w:rsidRDefault="00673616"/>
        </w:tc>
      </w:tr>
      <w:tr w:rsidR="00673616" w14:paraId="0189731A" w14:textId="77777777" w:rsidTr="00C97255">
        <w:trPr>
          <w:trHeight w:val="345"/>
        </w:trPr>
        <w:tc>
          <w:tcPr>
            <w:tcW w:w="1578" w:type="dxa"/>
            <w:vMerge/>
            <w:vAlign w:val="center"/>
          </w:tcPr>
          <w:p w14:paraId="14CA4A0C" w14:textId="77777777" w:rsidR="00673616" w:rsidRDefault="00673616"/>
        </w:tc>
        <w:tc>
          <w:tcPr>
            <w:tcW w:w="1507" w:type="dxa"/>
            <w:vAlign w:val="center"/>
          </w:tcPr>
          <w:p w14:paraId="2F877851" w14:textId="489075F3" w:rsidR="00673616" w:rsidRDefault="00B16D41" w:rsidP="00C9725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63" w:type="dxa"/>
          </w:tcPr>
          <w:p w14:paraId="261F4697" w14:textId="77777777" w:rsidR="00673616" w:rsidRDefault="00B16D41">
            <w:r>
              <w:rPr>
                <w:rFonts w:hint="eastAsia"/>
              </w:rPr>
              <w:t>〒</w:t>
            </w:r>
          </w:p>
          <w:p w14:paraId="7B1F799D" w14:textId="2F2B6A1D" w:rsidR="00B16D41" w:rsidRDefault="00B16D41"/>
        </w:tc>
      </w:tr>
      <w:tr w:rsidR="00B16D41" w14:paraId="7BCC61BD" w14:textId="77777777" w:rsidTr="00C97255">
        <w:trPr>
          <w:trHeight w:val="345"/>
        </w:trPr>
        <w:tc>
          <w:tcPr>
            <w:tcW w:w="1578" w:type="dxa"/>
            <w:vMerge/>
            <w:vAlign w:val="center"/>
          </w:tcPr>
          <w:p w14:paraId="4EEDCD00" w14:textId="77777777" w:rsidR="00B16D41" w:rsidRDefault="00B16D41"/>
        </w:tc>
        <w:tc>
          <w:tcPr>
            <w:tcW w:w="1507" w:type="dxa"/>
            <w:vAlign w:val="center"/>
          </w:tcPr>
          <w:p w14:paraId="13DE680C" w14:textId="08FBC983" w:rsidR="00B16D41" w:rsidRDefault="00B16D41" w:rsidP="00C97255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6263" w:type="dxa"/>
          </w:tcPr>
          <w:p w14:paraId="564A4F2D" w14:textId="77777777" w:rsidR="00B16D41" w:rsidRDefault="00B16D41"/>
        </w:tc>
      </w:tr>
      <w:tr w:rsidR="00673616" w14:paraId="6D0E30DE" w14:textId="77777777" w:rsidTr="00C97255">
        <w:trPr>
          <w:trHeight w:val="330"/>
        </w:trPr>
        <w:tc>
          <w:tcPr>
            <w:tcW w:w="1578" w:type="dxa"/>
            <w:vMerge/>
            <w:vAlign w:val="center"/>
          </w:tcPr>
          <w:p w14:paraId="111151B0" w14:textId="77777777" w:rsidR="00673616" w:rsidRDefault="00673616"/>
        </w:tc>
        <w:tc>
          <w:tcPr>
            <w:tcW w:w="1507" w:type="dxa"/>
            <w:vAlign w:val="center"/>
          </w:tcPr>
          <w:p w14:paraId="60778AFA" w14:textId="7D31D6C8" w:rsidR="00673616" w:rsidRDefault="008930FD" w:rsidP="00C9725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63" w:type="dxa"/>
          </w:tcPr>
          <w:p w14:paraId="651B8D72" w14:textId="77777777" w:rsidR="00673616" w:rsidRDefault="00673616"/>
        </w:tc>
      </w:tr>
      <w:tr w:rsidR="00673616" w14:paraId="4051E835" w14:textId="77777777" w:rsidTr="00C97255">
        <w:trPr>
          <w:trHeight w:val="390"/>
        </w:trPr>
        <w:tc>
          <w:tcPr>
            <w:tcW w:w="1578" w:type="dxa"/>
            <w:vMerge/>
            <w:vAlign w:val="center"/>
          </w:tcPr>
          <w:p w14:paraId="1F7153A0" w14:textId="77777777" w:rsidR="00673616" w:rsidRDefault="00673616"/>
        </w:tc>
        <w:tc>
          <w:tcPr>
            <w:tcW w:w="1507" w:type="dxa"/>
            <w:vAlign w:val="center"/>
          </w:tcPr>
          <w:p w14:paraId="59A1EFB9" w14:textId="77777777" w:rsidR="00673616" w:rsidRDefault="008930FD" w:rsidP="00C97255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263" w:type="dxa"/>
          </w:tcPr>
          <w:p w14:paraId="34767ACD" w14:textId="77777777" w:rsidR="00673616" w:rsidRDefault="00673616"/>
        </w:tc>
      </w:tr>
    </w:tbl>
    <w:p w14:paraId="21461C03" w14:textId="77777777" w:rsidR="00673616" w:rsidRDefault="00673616"/>
    <w:tbl>
      <w:tblPr>
        <w:tblStyle w:val="ac"/>
        <w:tblW w:w="9348" w:type="dxa"/>
        <w:tblLayout w:type="fixed"/>
        <w:tblLook w:val="01E0" w:firstRow="1" w:lastRow="1" w:firstColumn="1" w:lastColumn="1" w:noHBand="0" w:noVBand="0"/>
      </w:tblPr>
      <w:tblGrid>
        <w:gridCol w:w="1578"/>
        <w:gridCol w:w="7770"/>
      </w:tblGrid>
      <w:tr w:rsidR="00673616" w14:paraId="20B7A333" w14:textId="77777777" w:rsidTr="004B56E7">
        <w:trPr>
          <w:trHeight w:val="711"/>
        </w:trPr>
        <w:tc>
          <w:tcPr>
            <w:tcW w:w="1578" w:type="dxa"/>
            <w:vAlign w:val="center"/>
          </w:tcPr>
          <w:p w14:paraId="19AD6201" w14:textId="77777777" w:rsidR="00673616" w:rsidRDefault="008930FD">
            <w:pPr>
              <w:jc w:val="center"/>
            </w:pPr>
            <w:r>
              <w:rPr>
                <w:rFonts w:hint="eastAsia"/>
              </w:rPr>
              <w:t>質問項目</w:t>
            </w:r>
          </w:p>
        </w:tc>
        <w:tc>
          <w:tcPr>
            <w:tcW w:w="7770" w:type="dxa"/>
            <w:vAlign w:val="center"/>
          </w:tcPr>
          <w:p w14:paraId="2B957BB5" w14:textId="77777777" w:rsidR="00673616" w:rsidRDefault="00673616" w:rsidP="004B56E7"/>
        </w:tc>
      </w:tr>
      <w:tr w:rsidR="00673616" w14:paraId="1D4BB7F9" w14:textId="77777777" w:rsidTr="00692E66">
        <w:trPr>
          <w:trHeight w:val="7819"/>
        </w:trPr>
        <w:tc>
          <w:tcPr>
            <w:tcW w:w="9348" w:type="dxa"/>
            <w:gridSpan w:val="2"/>
          </w:tcPr>
          <w:p w14:paraId="3FFCAA34" w14:textId="77777777" w:rsidR="00673616" w:rsidRDefault="008930FD">
            <w:r>
              <w:rPr>
                <w:rFonts w:hint="eastAsia"/>
              </w:rPr>
              <w:t>（内　容）</w:t>
            </w:r>
          </w:p>
          <w:p w14:paraId="5B1A5C17" w14:textId="77777777" w:rsidR="00673616" w:rsidRDefault="00673616"/>
        </w:tc>
      </w:tr>
    </w:tbl>
    <w:p w14:paraId="7CDD8838" w14:textId="667BDAAE" w:rsidR="00673616" w:rsidRDefault="008930FD">
      <w:r>
        <w:rPr>
          <w:rFonts w:hint="eastAsia"/>
        </w:rPr>
        <w:t>注）・質問内容は</w:t>
      </w:r>
      <w:r w:rsidR="008540BF">
        <w:rPr>
          <w:rFonts w:hint="eastAsia"/>
        </w:rPr>
        <w:t>、</w:t>
      </w:r>
      <w:r>
        <w:rPr>
          <w:rFonts w:hint="eastAsia"/>
        </w:rPr>
        <w:t>項目ごとに別紙で作成すること。</w:t>
      </w:r>
    </w:p>
    <w:p w14:paraId="2FDFF41F" w14:textId="150AAC61" w:rsidR="00673616" w:rsidRDefault="008930FD" w:rsidP="00FA190A">
      <w:pPr>
        <w:ind w:left="525" w:hangingChars="250" w:hanging="525"/>
      </w:pPr>
      <w:r>
        <w:rPr>
          <w:rFonts w:hint="eastAsia"/>
        </w:rPr>
        <w:t xml:space="preserve">　 ・「内容」欄は</w:t>
      </w:r>
      <w:r w:rsidR="006E0BE0">
        <w:rPr>
          <w:rFonts w:hint="eastAsia"/>
        </w:rPr>
        <w:t>、</w:t>
      </w:r>
      <w:r>
        <w:rPr>
          <w:rFonts w:hint="eastAsia"/>
        </w:rPr>
        <w:t>質問対象の書類名</w:t>
      </w:r>
      <w:r w:rsidR="009341CD">
        <w:rPr>
          <w:rFonts w:hint="eastAsia"/>
        </w:rPr>
        <w:t>、</w:t>
      </w:r>
      <w:r>
        <w:rPr>
          <w:rFonts w:hint="eastAsia"/>
        </w:rPr>
        <w:t>ページ番号</w:t>
      </w:r>
      <w:r w:rsidR="009341CD">
        <w:rPr>
          <w:rFonts w:hint="eastAsia"/>
        </w:rPr>
        <w:t>、</w:t>
      </w:r>
      <w:r>
        <w:rPr>
          <w:rFonts w:hint="eastAsia"/>
        </w:rPr>
        <w:t>項番等を記載することにより</w:t>
      </w:r>
      <w:r w:rsidR="00893881">
        <w:rPr>
          <w:rFonts w:hint="eastAsia"/>
        </w:rPr>
        <w:t>、</w:t>
      </w:r>
      <w:r>
        <w:rPr>
          <w:rFonts w:hint="eastAsia"/>
        </w:rPr>
        <w:t>質問の対象箇所を容易に特定できるようにすること。</w:t>
      </w:r>
    </w:p>
    <w:sectPr w:rsidR="00673616" w:rsidSect="00E108D5">
      <w:headerReference w:type="default" r:id="rId8"/>
      <w:footerReference w:type="even" r:id="rId9"/>
      <w:pgSz w:w="11906" w:h="16838"/>
      <w:pgMar w:top="1361" w:right="1418" w:bottom="1361" w:left="1418" w:header="851" w:footer="992" w:gutter="0"/>
      <w:pgNumType w:start="34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D150B" w14:textId="77777777" w:rsidR="00C67A92" w:rsidRDefault="00C67A92">
      <w:r>
        <w:separator/>
      </w:r>
    </w:p>
  </w:endnote>
  <w:endnote w:type="continuationSeparator" w:id="0">
    <w:p w14:paraId="28912825" w14:textId="77777777" w:rsidR="00C67A92" w:rsidRDefault="00C67A92">
      <w:r>
        <w:continuationSeparator/>
      </w:r>
    </w:p>
  </w:endnote>
  <w:endnote w:type="continuationNotice" w:id="1">
    <w:p w14:paraId="055F1633" w14:textId="77777777" w:rsidR="00C67A92" w:rsidRDefault="00C67A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F542" w14:textId="77777777" w:rsidR="00673616" w:rsidRDefault="008930FD">
    <w:pPr>
      <w:pStyle w:val="a6"/>
      <w:framePr w:wrap="around" w:vAnchor="text" w:hAnchor="margin" w:xAlign="center" w:y="4"/>
      <w:rPr>
        <w:rStyle w:val="a7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 w14:paraId="34F7DAEA" w14:textId="77777777" w:rsidR="00673616" w:rsidRDefault="006736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2A527" w14:textId="77777777" w:rsidR="00C67A92" w:rsidRDefault="00C67A92">
      <w:r>
        <w:separator/>
      </w:r>
    </w:p>
  </w:footnote>
  <w:footnote w:type="continuationSeparator" w:id="0">
    <w:p w14:paraId="3D2528FC" w14:textId="77777777" w:rsidR="00C67A92" w:rsidRDefault="00C67A92">
      <w:r>
        <w:continuationSeparator/>
      </w:r>
    </w:p>
  </w:footnote>
  <w:footnote w:type="continuationNotice" w:id="1">
    <w:p w14:paraId="49C02A48" w14:textId="77777777" w:rsidR="00C67A92" w:rsidRDefault="00C67A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2F8FF" w14:textId="31F914F9" w:rsidR="008930FD" w:rsidRDefault="00451D71" w:rsidP="00451D71">
    <w:pPr>
      <w:pStyle w:val="a8"/>
      <w:tabs>
        <w:tab w:val="clear" w:pos="4252"/>
        <w:tab w:val="clear" w:pos="8504"/>
        <w:tab w:val="left" w:pos="7095"/>
      </w:tabs>
    </w:pPr>
    <w:r w:rsidRPr="00451D71">
      <w:rPr>
        <w:rFonts w:hint="eastAsia"/>
        <w:noProof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A672CB" wp14:editId="7D766B07">
              <wp:simplePos x="0" y="0"/>
              <wp:positionH relativeFrom="margin">
                <wp:posOffset>4791075</wp:posOffset>
              </wp:positionH>
              <wp:positionV relativeFrom="paragraph">
                <wp:posOffset>77258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7DA0A7" w14:textId="5E186788" w:rsidR="00451D71" w:rsidRPr="009B346F" w:rsidRDefault="00451D71" w:rsidP="00451D7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別記</w:t>
                          </w:r>
                          <w:r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１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672CB" id="Rectangle 2" o:spid="_x0000_s1026" style="position:absolute;left:0;text-align:left;margin-left:377.25pt;margin-top:6.1pt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">
              <v:textbox inset="5.85pt,.7pt,5.85pt,.7pt">
                <w:txbxContent>
                  <w:p w14:paraId="5F7DA0A7" w14:textId="5E186788" w:rsidR="00451D71" w:rsidRPr="009B346F" w:rsidRDefault="00451D71" w:rsidP="00451D71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別記</w:t>
                    </w:r>
                    <w:r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１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616"/>
    <w:rsid w:val="00000132"/>
    <w:rsid w:val="00053742"/>
    <w:rsid w:val="00063377"/>
    <w:rsid w:val="00064B9F"/>
    <w:rsid w:val="00080B8E"/>
    <w:rsid w:val="0009085E"/>
    <w:rsid w:val="000A20A3"/>
    <w:rsid w:val="000D56E5"/>
    <w:rsid w:val="000E00E4"/>
    <w:rsid w:val="001138BF"/>
    <w:rsid w:val="001311E5"/>
    <w:rsid w:val="001C152C"/>
    <w:rsid w:val="0023584F"/>
    <w:rsid w:val="002530CC"/>
    <w:rsid w:val="002F2F2F"/>
    <w:rsid w:val="00314BDD"/>
    <w:rsid w:val="003766A7"/>
    <w:rsid w:val="0038329F"/>
    <w:rsid w:val="003F6090"/>
    <w:rsid w:val="00403EA5"/>
    <w:rsid w:val="00451D71"/>
    <w:rsid w:val="004B56E7"/>
    <w:rsid w:val="004D139A"/>
    <w:rsid w:val="00524319"/>
    <w:rsid w:val="005C7810"/>
    <w:rsid w:val="006418BC"/>
    <w:rsid w:val="0067168C"/>
    <w:rsid w:val="00673616"/>
    <w:rsid w:val="00692B24"/>
    <w:rsid w:val="00692E66"/>
    <w:rsid w:val="006B7A14"/>
    <w:rsid w:val="006E0BE0"/>
    <w:rsid w:val="006F297E"/>
    <w:rsid w:val="00725950"/>
    <w:rsid w:val="00774B08"/>
    <w:rsid w:val="007A73B3"/>
    <w:rsid w:val="007D4F14"/>
    <w:rsid w:val="008014F5"/>
    <w:rsid w:val="008540BF"/>
    <w:rsid w:val="00862AD8"/>
    <w:rsid w:val="00875406"/>
    <w:rsid w:val="008930FD"/>
    <w:rsid w:val="00893881"/>
    <w:rsid w:val="009341CD"/>
    <w:rsid w:val="00953D4E"/>
    <w:rsid w:val="00962159"/>
    <w:rsid w:val="00962C8B"/>
    <w:rsid w:val="00970AB4"/>
    <w:rsid w:val="0098385C"/>
    <w:rsid w:val="00997677"/>
    <w:rsid w:val="009C5355"/>
    <w:rsid w:val="00A12DBA"/>
    <w:rsid w:val="00A56787"/>
    <w:rsid w:val="00AB2E83"/>
    <w:rsid w:val="00AD43A9"/>
    <w:rsid w:val="00AF694F"/>
    <w:rsid w:val="00B16D41"/>
    <w:rsid w:val="00BA7AC7"/>
    <w:rsid w:val="00C612FC"/>
    <w:rsid w:val="00C67A92"/>
    <w:rsid w:val="00C97255"/>
    <w:rsid w:val="00CA22EB"/>
    <w:rsid w:val="00CD6996"/>
    <w:rsid w:val="00D252FA"/>
    <w:rsid w:val="00D748FD"/>
    <w:rsid w:val="00D972FE"/>
    <w:rsid w:val="00DF22B5"/>
    <w:rsid w:val="00E108D5"/>
    <w:rsid w:val="00E61C85"/>
    <w:rsid w:val="00E66D4B"/>
    <w:rsid w:val="00E823C9"/>
    <w:rsid w:val="00E970D8"/>
    <w:rsid w:val="00F718A0"/>
    <w:rsid w:val="00FA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8A9B4"/>
  <w15:docId w15:val="{950D0204-6814-4795-B976-CE8656CB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basedOn w:val="a0"/>
    <w:link w:val="a8"/>
    <w:uiPriority w:val="99"/>
    <w:rsid w:val="008930FD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1B5EFFEDAC1B947BA065DD26041CB6E" ma:contentTypeVersion="12" ma:contentTypeDescription="新しいドキュメントを作成します。" ma:contentTypeScope="" ma:versionID="4610116820d24a3e887fede6b48faa62">
  <xsd:schema xmlns:xsd="http://www.w3.org/2001/XMLSchema" xmlns:xs="http://www.w3.org/2001/XMLSchema" xmlns:p="http://schemas.microsoft.com/office/2006/metadata/properties" xmlns:ns2="3c5b185b-8642-4576-88f2-0b8d138077b7" xmlns:ns3="677bb650-fe57-451f-87ca-916dc6dbf9c2" targetNamespace="http://schemas.microsoft.com/office/2006/metadata/properties" ma:root="true" ma:fieldsID="01d82cb98b395c12fd302abce916dce9" ns2:_="" ns3:_="">
    <xsd:import namespace="3c5b185b-8642-4576-88f2-0b8d138077b7"/>
    <xsd:import namespace="677bb650-fe57-451f-87ca-916dc6dbf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185b-8642-4576-88f2-0b8d13807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3d8d1bc-2585-4dc7-901b-56bd7d1ce9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bb650-fe57-451f-87ca-916dc6dbf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1bdcaae-26cb-46c8-871e-334242e60953}" ma:internalName="TaxCatchAll" ma:showField="CatchAllData" ma:web="677bb650-fe57-451f-87ca-916dc6dbf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66856-AB04-445A-B4F6-28EFA18868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6D8F3-A6F4-427A-AED1-DC11E62AB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185b-8642-4576-88f2-0b8d138077b7"/>
    <ds:schemaRef ds:uri="677bb650-fe57-451f-87ca-916dc6dbf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183</Characters>
  <Application>Microsoft Office Word</Application>
  <DocSecurity>0</DocSecurity>
  <Lines>1</Lines>
  <Paragraphs>1</Paragraphs>
  <ScaleCrop>false</ScaleCrop>
  <Company>香川県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cp:lastModifiedBy>星　雄大</cp:lastModifiedBy>
  <cp:revision>39</cp:revision>
  <cp:lastPrinted>2008-04-17T18:46:00Z</cp:lastPrinted>
  <dcterms:created xsi:type="dcterms:W3CDTF">2024-02-13T07:49:00Z</dcterms:created>
  <dcterms:modified xsi:type="dcterms:W3CDTF">2026-05-14T04:58:00Z</dcterms:modified>
</cp:coreProperties>
</file>